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12F" w:rsidRPr="00844A1A" w:rsidRDefault="009856F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b/>
          <w:sz w:val="28"/>
          <w:szCs w:val="28"/>
          <w:lang w:val="fr-FR"/>
        </w:rPr>
      </w:pPr>
      <w:r w:rsidRPr="00844A1A">
        <w:rPr>
          <w:rFonts w:ascii="Arial" w:hAnsi="Arial" w:cs="Arial"/>
          <w:b/>
          <w:sz w:val="28"/>
          <w:szCs w:val="28"/>
          <w:lang w:val="fr-FR"/>
        </w:rPr>
        <w:t>250</w:t>
      </w:r>
      <w:r w:rsidR="0064388A">
        <w:rPr>
          <w:rFonts w:ascii="Arial" w:hAnsi="Arial" w:cs="Arial"/>
          <w:b/>
          <w:sz w:val="28"/>
          <w:szCs w:val="28"/>
          <w:lang w:val="fr-FR"/>
        </w:rPr>
        <w:t xml:space="preserve"> </w:t>
      </w:r>
      <w:r w:rsidR="008D212F" w:rsidRPr="00844A1A">
        <w:rPr>
          <w:rFonts w:ascii="Arial" w:hAnsi="Arial" w:cs="Arial"/>
          <w:b/>
          <w:sz w:val="28"/>
          <w:szCs w:val="28"/>
          <w:lang w:val="fr-FR"/>
        </w:rPr>
        <w:t xml:space="preserve">000 </w:t>
      </w:r>
      <w:r w:rsidR="00844A1A" w:rsidRPr="00844A1A">
        <w:rPr>
          <w:rFonts w:ascii="Arial" w:hAnsi="Arial" w:cs="Arial"/>
          <w:b/>
          <w:sz w:val="28"/>
          <w:szCs w:val="28"/>
          <w:lang w:val="fr-FR"/>
        </w:rPr>
        <w:t>semoirs Amazone vendus</w:t>
      </w:r>
    </w:p>
    <w:p w:rsidR="008D212F" w:rsidRPr="00844A1A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0"/>
          <w:szCs w:val="20"/>
          <w:lang w:val="fr-FR"/>
        </w:rPr>
      </w:pPr>
    </w:p>
    <w:p w:rsidR="00B61ACF" w:rsidRPr="00844A1A" w:rsidRDefault="00844A1A" w:rsidP="00B61AC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844A1A">
        <w:rPr>
          <w:rFonts w:ascii="Arial" w:hAnsi="Arial" w:cs="Arial"/>
          <w:sz w:val="22"/>
          <w:szCs w:val="22"/>
          <w:lang w:val="fr-FR"/>
        </w:rPr>
        <w:t>Avec plus de</w:t>
      </w:r>
      <w:r w:rsidR="00E835D4" w:rsidRPr="00844A1A">
        <w:rPr>
          <w:rFonts w:ascii="Arial" w:hAnsi="Arial" w:cs="Arial"/>
          <w:sz w:val="22"/>
          <w:szCs w:val="22"/>
          <w:lang w:val="fr-FR"/>
        </w:rPr>
        <w:t xml:space="preserve"> 250</w:t>
      </w:r>
      <w:r w:rsidR="0064388A">
        <w:rPr>
          <w:rFonts w:ascii="Arial" w:hAnsi="Arial" w:cs="Arial"/>
          <w:sz w:val="22"/>
          <w:szCs w:val="22"/>
          <w:lang w:val="fr-FR"/>
        </w:rPr>
        <w:t xml:space="preserve"> </w:t>
      </w:r>
      <w:r w:rsidR="00E835D4" w:rsidRPr="00844A1A">
        <w:rPr>
          <w:rFonts w:ascii="Arial" w:hAnsi="Arial" w:cs="Arial"/>
          <w:sz w:val="22"/>
          <w:szCs w:val="22"/>
          <w:lang w:val="fr-FR"/>
        </w:rPr>
        <w:t xml:space="preserve">000 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semoirs vendus, </w:t>
      </w:r>
      <w:r w:rsidR="00026ED5" w:rsidRPr="00844A1A">
        <w:rPr>
          <w:rFonts w:ascii="Arial" w:hAnsi="Arial" w:cs="Arial"/>
          <w:sz w:val="22"/>
          <w:szCs w:val="22"/>
          <w:lang w:val="fr-FR"/>
        </w:rPr>
        <w:t>Amazone</w:t>
      </w:r>
      <w:r w:rsidR="00E835D4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 xml:space="preserve">peut fêter un anniversaire </w:t>
      </w:r>
      <w:r w:rsidR="005A79B6">
        <w:rPr>
          <w:rFonts w:ascii="Arial" w:hAnsi="Arial" w:cs="Arial"/>
          <w:sz w:val="22"/>
          <w:szCs w:val="22"/>
          <w:lang w:val="fr-FR"/>
        </w:rPr>
        <w:t>exceptionnel</w:t>
      </w:r>
      <w:r w:rsidR="00B61ACF" w:rsidRPr="00844A1A">
        <w:rPr>
          <w:rFonts w:ascii="Arial" w:hAnsi="Arial" w:cs="Arial"/>
          <w:sz w:val="22"/>
          <w:szCs w:val="22"/>
          <w:lang w:val="fr-FR"/>
        </w:rPr>
        <w:t xml:space="preserve">. </w:t>
      </w:r>
      <w:r w:rsidRPr="00844A1A">
        <w:rPr>
          <w:rFonts w:ascii="Arial" w:hAnsi="Arial" w:cs="Arial"/>
          <w:sz w:val="22"/>
          <w:szCs w:val="22"/>
          <w:lang w:val="fr-FR"/>
        </w:rPr>
        <w:t>Ce quart de m</w:t>
      </w:r>
      <w:r w:rsidR="00B61ACF" w:rsidRPr="00844A1A">
        <w:rPr>
          <w:rFonts w:ascii="Arial" w:hAnsi="Arial" w:cs="Arial"/>
          <w:sz w:val="22"/>
          <w:szCs w:val="22"/>
          <w:lang w:val="fr-FR"/>
        </w:rPr>
        <w:t>il</w:t>
      </w:r>
      <w:r w:rsidR="00E835D4" w:rsidRPr="00844A1A">
        <w:rPr>
          <w:rFonts w:ascii="Arial" w:hAnsi="Arial" w:cs="Arial"/>
          <w:sz w:val="22"/>
          <w:szCs w:val="22"/>
          <w:lang w:val="fr-FR"/>
        </w:rPr>
        <w:t>lion</w:t>
      </w:r>
      <w:r w:rsidR="00B61ACF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de semoirs</w:t>
      </w:r>
      <w:r w:rsidR="00B61ACF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est un chiffre impressionnant</w:t>
      </w:r>
      <w:r w:rsidR="00B61ACF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qui</w:t>
      </w:r>
      <w:r>
        <w:rPr>
          <w:rFonts w:ascii="Arial" w:hAnsi="Arial" w:cs="Arial"/>
          <w:sz w:val="22"/>
          <w:szCs w:val="22"/>
          <w:lang w:val="fr-FR"/>
        </w:rPr>
        <w:t xml:space="preserve"> permet de considérer rétrospectivement la longue histoire et le succès de l’évolution de nos semoirs</w:t>
      </w:r>
      <w:r w:rsidR="00B61ACF" w:rsidRPr="00844A1A">
        <w:rPr>
          <w:rFonts w:ascii="Arial" w:hAnsi="Arial" w:cs="Arial"/>
          <w:sz w:val="22"/>
          <w:szCs w:val="22"/>
          <w:lang w:val="fr-FR"/>
        </w:rPr>
        <w:t xml:space="preserve">. </w:t>
      </w:r>
    </w:p>
    <w:p w:rsidR="008D212F" w:rsidRPr="00844A1A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B222F3" w:rsidRPr="00844A1A" w:rsidRDefault="00844A1A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844A1A">
        <w:rPr>
          <w:rFonts w:ascii="Arial" w:hAnsi="Arial" w:cs="Arial"/>
          <w:sz w:val="22"/>
          <w:szCs w:val="22"/>
          <w:lang w:val="fr-FR"/>
        </w:rPr>
        <w:t>Les origines de</w:t>
      </w:r>
      <w:r w:rsidR="005A79B6">
        <w:rPr>
          <w:rFonts w:ascii="Arial" w:hAnsi="Arial" w:cs="Arial"/>
          <w:sz w:val="22"/>
          <w:szCs w:val="22"/>
          <w:lang w:val="fr-FR"/>
        </w:rPr>
        <w:t xml:space="preserve"> no</w:t>
      </w:r>
      <w:r w:rsidRPr="00844A1A">
        <w:rPr>
          <w:rFonts w:ascii="Arial" w:hAnsi="Arial" w:cs="Arial"/>
          <w:sz w:val="22"/>
          <w:szCs w:val="22"/>
          <w:lang w:val="fr-FR"/>
        </w:rPr>
        <w:t>s semoi</w:t>
      </w:r>
      <w:r w:rsidR="0064388A">
        <w:rPr>
          <w:rFonts w:ascii="Arial" w:hAnsi="Arial" w:cs="Arial"/>
          <w:sz w:val="22"/>
          <w:szCs w:val="22"/>
          <w:lang w:val="fr-FR"/>
        </w:rPr>
        <w:t>r</w:t>
      </w:r>
      <w:r w:rsidRPr="00844A1A">
        <w:rPr>
          <w:rFonts w:ascii="Arial" w:hAnsi="Arial" w:cs="Arial"/>
          <w:sz w:val="22"/>
          <w:szCs w:val="22"/>
          <w:lang w:val="fr-FR"/>
        </w:rPr>
        <w:t>s remontent à l‘année</w:t>
      </w:r>
      <w:r w:rsidR="00D9667E" w:rsidRPr="00844A1A">
        <w:rPr>
          <w:rFonts w:ascii="Arial" w:hAnsi="Arial" w:cs="Arial"/>
          <w:sz w:val="22"/>
          <w:szCs w:val="22"/>
          <w:lang w:val="fr-FR"/>
        </w:rPr>
        <w:t xml:space="preserve"> 1947</w:t>
      </w:r>
      <w:r w:rsidR="008D212F" w:rsidRPr="00844A1A">
        <w:rPr>
          <w:rFonts w:ascii="Arial" w:hAnsi="Arial" w:cs="Arial"/>
          <w:sz w:val="22"/>
          <w:szCs w:val="22"/>
          <w:lang w:val="fr-FR"/>
        </w:rPr>
        <w:t xml:space="preserve">. </w:t>
      </w:r>
      <w:r w:rsidRPr="00844A1A">
        <w:rPr>
          <w:rFonts w:ascii="Arial" w:hAnsi="Arial" w:cs="Arial"/>
          <w:sz w:val="22"/>
          <w:szCs w:val="22"/>
          <w:lang w:val="fr-FR"/>
        </w:rPr>
        <w:t>C’est à cette époque que Heinrich Dreyer, ingénieur d</w:t>
      </w:r>
      <w:r w:rsidR="00C33EB5" w:rsidRPr="00844A1A">
        <w:rPr>
          <w:rFonts w:ascii="Arial" w:eastAsia="CamingoDosProSCd-SemiBold" w:hAnsi="Arial" w:cs="Arial"/>
          <w:bCs/>
          <w:sz w:val="22"/>
          <w:szCs w:val="22"/>
          <w:lang w:val="fr-FR"/>
        </w:rPr>
        <w:t>ipl</w:t>
      </w:r>
      <w:r w:rsidR="0064388A">
        <w:rPr>
          <w:rFonts w:ascii="Arial" w:eastAsia="CamingoDosProSCd-SemiBold" w:hAnsi="Arial" w:cs="Arial"/>
          <w:bCs/>
          <w:sz w:val="22"/>
          <w:szCs w:val="22"/>
          <w:lang w:val="fr-FR"/>
        </w:rPr>
        <w:t>ômé</w:t>
      </w:r>
      <w:r w:rsidRPr="00844A1A">
        <w:rPr>
          <w:rFonts w:ascii="Arial" w:eastAsia="CamingoDosProSCd-SemiBold" w:hAnsi="Arial" w:cs="Arial"/>
          <w:bCs/>
          <w:sz w:val="22"/>
          <w:szCs w:val="22"/>
          <w:lang w:val="fr-FR"/>
        </w:rPr>
        <w:t>, a conçu avec monsieur</w:t>
      </w:r>
      <w:r w:rsidR="008A2EF1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8A2EF1" w:rsidRPr="00844A1A">
        <w:rPr>
          <w:rFonts w:ascii="Arial" w:hAnsi="Arial" w:cs="Arial"/>
          <w:sz w:val="22"/>
          <w:szCs w:val="22"/>
          <w:lang w:val="fr-FR"/>
        </w:rPr>
        <w:t>Kademann</w:t>
      </w:r>
      <w:proofErr w:type="spellEnd"/>
      <w:r w:rsidR="008A2EF1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le premier semoir</w:t>
      </w:r>
      <w:r w:rsidR="00C33EB5" w:rsidRPr="00844A1A">
        <w:rPr>
          <w:rFonts w:ascii="Arial" w:hAnsi="Arial" w:cs="Arial"/>
          <w:sz w:val="22"/>
          <w:szCs w:val="22"/>
          <w:lang w:val="fr-FR"/>
        </w:rPr>
        <w:t xml:space="preserve"> D1</w:t>
      </w:r>
      <w:r w:rsidR="00E72EB2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en largeur de</w:t>
      </w:r>
      <w:r>
        <w:rPr>
          <w:rFonts w:ascii="Arial" w:hAnsi="Arial" w:cs="Arial"/>
          <w:sz w:val="22"/>
          <w:szCs w:val="22"/>
          <w:lang w:val="fr-FR"/>
        </w:rPr>
        <w:t xml:space="preserve"> travail de</w:t>
      </w:r>
      <w:r w:rsidR="00E72EB2" w:rsidRPr="00844A1A">
        <w:rPr>
          <w:rFonts w:ascii="Arial" w:hAnsi="Arial" w:cs="Arial"/>
          <w:sz w:val="22"/>
          <w:szCs w:val="22"/>
          <w:lang w:val="fr-FR"/>
        </w:rPr>
        <w:t xml:space="preserve"> 2 m</w:t>
      </w:r>
      <w:r>
        <w:rPr>
          <w:rFonts w:ascii="Arial" w:hAnsi="Arial" w:cs="Arial"/>
          <w:sz w:val="22"/>
          <w:szCs w:val="22"/>
          <w:lang w:val="fr-FR"/>
        </w:rPr>
        <w:t>. Il était équipé de la roue di</w:t>
      </w:r>
      <w:r>
        <w:rPr>
          <w:rFonts w:ascii="Arial" w:hAnsi="Arial" w:cs="Arial"/>
          <w:sz w:val="22"/>
          <w:szCs w:val="22"/>
          <w:lang w:val="fr-FR"/>
        </w:rPr>
        <w:t>s</w:t>
      </w:r>
      <w:r>
        <w:rPr>
          <w:rFonts w:ascii="Arial" w:hAnsi="Arial" w:cs="Arial"/>
          <w:sz w:val="22"/>
          <w:szCs w:val="22"/>
          <w:lang w:val="fr-FR"/>
        </w:rPr>
        <w:t xml:space="preserve">tributrice </w:t>
      </w:r>
      <w:r w:rsidRPr="00844A1A">
        <w:rPr>
          <w:rFonts w:ascii="Arial" w:hAnsi="Arial" w:cs="Arial"/>
          <w:sz w:val="22"/>
          <w:szCs w:val="22"/>
          <w:lang w:val="fr-FR"/>
        </w:rPr>
        <w:t>Elite</w:t>
      </w:r>
      <w:r>
        <w:rPr>
          <w:rFonts w:ascii="Arial" w:hAnsi="Arial" w:cs="Arial"/>
          <w:sz w:val="22"/>
          <w:szCs w:val="22"/>
          <w:lang w:val="fr-FR"/>
        </w:rPr>
        <w:t xml:space="preserve"> novatrice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>
        <w:rPr>
          <w:rFonts w:ascii="Arial" w:hAnsi="Arial" w:cs="Arial"/>
          <w:sz w:val="22"/>
          <w:szCs w:val="22"/>
          <w:lang w:val="fr-FR"/>
        </w:rPr>
        <w:t xml:space="preserve"> pour les semences fines graines et graines normales</w:t>
      </w:r>
      <w:r w:rsidR="00E72EB2" w:rsidRPr="00844A1A">
        <w:rPr>
          <w:rFonts w:ascii="Arial" w:hAnsi="Arial" w:cs="Arial"/>
          <w:sz w:val="22"/>
          <w:szCs w:val="22"/>
          <w:lang w:val="fr-FR"/>
        </w:rPr>
        <w:t>.</w:t>
      </w:r>
      <w:r w:rsidR="00026ED5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Ce semoir a révolutionné l’application d’intercultures ; en effet, par rapport aux semoirs </w:t>
      </w:r>
      <w:r>
        <w:rPr>
          <w:rFonts w:ascii="Arial" w:hAnsi="Arial" w:cs="Arial"/>
          <w:sz w:val="22"/>
          <w:szCs w:val="22"/>
          <w:lang w:val="fr-FR"/>
        </w:rPr>
        <w:t>de l’époque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>
        <w:rPr>
          <w:rFonts w:ascii="Arial" w:hAnsi="Arial" w:cs="Arial"/>
          <w:sz w:val="22"/>
          <w:szCs w:val="22"/>
          <w:lang w:val="fr-FR"/>
        </w:rPr>
        <w:t xml:space="preserve"> le </w:t>
      </w:r>
      <w:r w:rsidR="004F24BA" w:rsidRPr="00844A1A">
        <w:rPr>
          <w:rFonts w:ascii="Arial" w:hAnsi="Arial" w:cs="Arial"/>
          <w:sz w:val="22"/>
          <w:szCs w:val="22"/>
          <w:lang w:val="fr-FR"/>
        </w:rPr>
        <w:t xml:space="preserve">D1 </w:t>
      </w:r>
      <w:r w:rsidR="0064388A">
        <w:rPr>
          <w:rFonts w:ascii="Arial" w:hAnsi="Arial" w:cs="Arial"/>
          <w:sz w:val="22"/>
          <w:szCs w:val="22"/>
          <w:lang w:val="fr-FR"/>
        </w:rPr>
        <w:t>ne nécessitait pas un</w:t>
      </w:r>
      <w:r>
        <w:rPr>
          <w:rFonts w:ascii="Arial" w:hAnsi="Arial" w:cs="Arial"/>
          <w:sz w:val="22"/>
          <w:szCs w:val="22"/>
          <w:lang w:val="fr-FR"/>
        </w:rPr>
        <w:t xml:space="preserve"> change</w:t>
      </w:r>
      <w:r w:rsidR="0064388A">
        <w:rPr>
          <w:rFonts w:ascii="Arial" w:hAnsi="Arial" w:cs="Arial"/>
          <w:sz w:val="22"/>
          <w:szCs w:val="22"/>
          <w:lang w:val="fr-FR"/>
        </w:rPr>
        <w:t>ment</w:t>
      </w:r>
      <w:r>
        <w:rPr>
          <w:rFonts w:ascii="Arial" w:hAnsi="Arial" w:cs="Arial"/>
          <w:sz w:val="22"/>
          <w:szCs w:val="22"/>
          <w:lang w:val="fr-FR"/>
        </w:rPr>
        <w:t xml:space="preserve"> constant </w:t>
      </w:r>
      <w:r w:rsidR="0064388A">
        <w:rPr>
          <w:rFonts w:ascii="Arial" w:hAnsi="Arial" w:cs="Arial"/>
          <w:sz w:val="22"/>
          <w:szCs w:val="22"/>
          <w:lang w:val="fr-FR"/>
        </w:rPr>
        <w:t>d</w:t>
      </w:r>
      <w:r>
        <w:rPr>
          <w:rFonts w:ascii="Arial" w:hAnsi="Arial" w:cs="Arial"/>
          <w:sz w:val="22"/>
          <w:szCs w:val="22"/>
          <w:lang w:val="fr-FR"/>
        </w:rPr>
        <w:t>es roues distributrices</w:t>
      </w:r>
      <w:r w:rsidR="00B222F3" w:rsidRPr="00844A1A">
        <w:rPr>
          <w:rFonts w:ascii="Arial" w:hAnsi="Arial" w:cs="Arial"/>
          <w:sz w:val="22"/>
          <w:szCs w:val="22"/>
          <w:lang w:val="fr-FR"/>
        </w:rPr>
        <w:t>.</w:t>
      </w:r>
    </w:p>
    <w:p w:rsidR="00B222F3" w:rsidRPr="00844A1A" w:rsidRDefault="00B222F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026ED5" w:rsidRPr="00844A1A" w:rsidRDefault="00844A1A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844A1A">
        <w:rPr>
          <w:rFonts w:ascii="Arial" w:hAnsi="Arial" w:cs="Arial"/>
          <w:sz w:val="22"/>
          <w:szCs w:val="22"/>
          <w:lang w:val="fr-FR"/>
        </w:rPr>
        <w:t>A partir de</w:t>
      </w:r>
      <w:r w:rsidR="00AD0072" w:rsidRPr="00844A1A">
        <w:rPr>
          <w:rFonts w:ascii="Arial" w:hAnsi="Arial" w:cs="Arial"/>
          <w:sz w:val="22"/>
          <w:szCs w:val="22"/>
          <w:lang w:val="fr-FR"/>
        </w:rPr>
        <w:t xml:space="preserve"> 1966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 est apparu pour la première fois sur le</w:t>
      </w:r>
      <w:r>
        <w:rPr>
          <w:rFonts w:ascii="Arial" w:hAnsi="Arial" w:cs="Arial"/>
          <w:sz w:val="22"/>
          <w:szCs w:val="22"/>
          <w:lang w:val="fr-FR"/>
        </w:rPr>
        <w:t xml:space="preserve"> marché </w:t>
      </w:r>
      <w:r w:rsidR="0064388A">
        <w:rPr>
          <w:rFonts w:ascii="Arial" w:hAnsi="Arial" w:cs="Arial"/>
          <w:sz w:val="22"/>
          <w:szCs w:val="22"/>
          <w:lang w:val="fr-FR"/>
        </w:rPr>
        <w:t xml:space="preserve">un combiné de semis animé; </w:t>
      </w:r>
      <w:r>
        <w:rPr>
          <w:rFonts w:ascii="Arial" w:hAnsi="Arial" w:cs="Arial"/>
          <w:sz w:val="22"/>
          <w:szCs w:val="22"/>
          <w:lang w:val="fr-FR"/>
        </w:rPr>
        <w:t xml:space="preserve">le </w:t>
      </w:r>
      <w:r w:rsidR="005A79B6" w:rsidRPr="00844A1A">
        <w:rPr>
          <w:rFonts w:ascii="Arial" w:hAnsi="Arial" w:cs="Arial"/>
          <w:sz w:val="22"/>
          <w:szCs w:val="22"/>
          <w:lang w:val="fr-FR"/>
        </w:rPr>
        <w:t>l</w:t>
      </w:r>
      <w:r w:rsidR="005A79B6">
        <w:rPr>
          <w:rFonts w:ascii="Arial" w:hAnsi="Arial" w:cs="Arial"/>
          <w:sz w:val="22"/>
          <w:szCs w:val="22"/>
          <w:lang w:val="fr-FR"/>
        </w:rPr>
        <w:t>é</w:t>
      </w:r>
      <w:r w:rsidR="005A79B6" w:rsidRPr="00844A1A">
        <w:rPr>
          <w:rFonts w:ascii="Arial" w:hAnsi="Arial" w:cs="Arial"/>
          <w:sz w:val="22"/>
          <w:szCs w:val="22"/>
          <w:lang w:val="fr-FR"/>
        </w:rPr>
        <w:t>gend</w:t>
      </w:r>
      <w:r w:rsidR="005A79B6">
        <w:rPr>
          <w:rFonts w:ascii="Arial" w:hAnsi="Arial" w:cs="Arial"/>
          <w:sz w:val="22"/>
          <w:szCs w:val="22"/>
          <w:lang w:val="fr-FR"/>
        </w:rPr>
        <w:t>ai</w:t>
      </w:r>
      <w:r w:rsidR="005A79B6" w:rsidRPr="00844A1A">
        <w:rPr>
          <w:rFonts w:ascii="Arial" w:hAnsi="Arial" w:cs="Arial"/>
          <w:sz w:val="22"/>
          <w:szCs w:val="22"/>
          <w:lang w:val="fr-FR"/>
        </w:rPr>
        <w:t>re</w:t>
      </w:r>
      <w:r w:rsidR="005A79B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semoir</w:t>
      </w:r>
      <w:r w:rsidR="002533ED" w:rsidRPr="00844A1A">
        <w:rPr>
          <w:rFonts w:ascii="Arial" w:hAnsi="Arial" w:cs="Arial"/>
          <w:sz w:val="22"/>
          <w:szCs w:val="22"/>
          <w:lang w:val="fr-FR"/>
        </w:rPr>
        <w:t xml:space="preserve"> D4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 w:rsidR="0064388A">
        <w:rPr>
          <w:rFonts w:ascii="Arial" w:hAnsi="Arial" w:cs="Arial"/>
          <w:sz w:val="22"/>
          <w:szCs w:val="22"/>
          <w:lang w:val="fr-FR"/>
        </w:rPr>
        <w:t xml:space="preserve"> </w:t>
      </w:r>
      <w:r w:rsidR="005A79B6">
        <w:rPr>
          <w:rFonts w:ascii="Arial" w:hAnsi="Arial" w:cs="Arial"/>
          <w:sz w:val="22"/>
          <w:szCs w:val="22"/>
          <w:lang w:val="fr-FR"/>
        </w:rPr>
        <w:t>associé</w:t>
      </w:r>
      <w:r>
        <w:rPr>
          <w:rFonts w:ascii="Arial" w:hAnsi="Arial" w:cs="Arial"/>
          <w:sz w:val="22"/>
          <w:szCs w:val="22"/>
          <w:lang w:val="fr-FR"/>
        </w:rPr>
        <w:t xml:space="preserve"> </w:t>
      </w:r>
      <w:r w:rsidR="0064388A">
        <w:rPr>
          <w:rFonts w:ascii="Arial" w:hAnsi="Arial" w:cs="Arial"/>
          <w:sz w:val="22"/>
          <w:szCs w:val="22"/>
          <w:lang w:val="fr-FR"/>
        </w:rPr>
        <w:t>à</w:t>
      </w:r>
      <w:r>
        <w:rPr>
          <w:rFonts w:ascii="Arial" w:hAnsi="Arial" w:cs="Arial"/>
          <w:sz w:val="22"/>
          <w:szCs w:val="22"/>
          <w:lang w:val="fr-FR"/>
        </w:rPr>
        <w:t xml:space="preserve"> une herse vibrante </w:t>
      </w:r>
      <w:r w:rsidR="00E12051" w:rsidRPr="00844A1A">
        <w:rPr>
          <w:rFonts w:ascii="Arial" w:hAnsi="Arial" w:cs="Arial"/>
          <w:sz w:val="22"/>
          <w:szCs w:val="22"/>
          <w:lang w:val="fr-FR"/>
        </w:rPr>
        <w:t>RE</w:t>
      </w:r>
      <w:r w:rsidR="000F59DB" w:rsidRPr="00844A1A">
        <w:rPr>
          <w:rFonts w:ascii="Arial" w:hAnsi="Arial" w:cs="Arial"/>
          <w:sz w:val="22"/>
          <w:szCs w:val="22"/>
          <w:lang w:val="fr-FR"/>
        </w:rPr>
        <w:t>.</w:t>
      </w:r>
      <w:r w:rsidR="00E94E5C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="0064388A">
        <w:rPr>
          <w:rFonts w:ascii="Arial" w:hAnsi="Arial" w:cs="Arial"/>
          <w:sz w:val="22"/>
          <w:szCs w:val="22"/>
          <w:lang w:val="fr-FR"/>
        </w:rPr>
        <w:t>Son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 successeur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 le</w:t>
      </w:r>
      <w:r w:rsidR="00687016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="00DB1C89" w:rsidRPr="00844A1A">
        <w:rPr>
          <w:rFonts w:ascii="Arial" w:hAnsi="Arial" w:cs="Arial"/>
          <w:sz w:val="22"/>
          <w:szCs w:val="22"/>
          <w:lang w:val="fr-FR"/>
        </w:rPr>
        <w:t>D7</w:t>
      </w:r>
      <w:r w:rsidR="00DB7809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>de</w:t>
      </w:r>
      <w:r w:rsidR="00DB7809" w:rsidRPr="00844A1A">
        <w:rPr>
          <w:rFonts w:ascii="Arial" w:hAnsi="Arial" w:cs="Arial"/>
          <w:sz w:val="22"/>
          <w:szCs w:val="22"/>
          <w:lang w:val="fr-FR"/>
        </w:rPr>
        <w:t xml:space="preserve"> 1972</w:t>
      </w:r>
      <w:r w:rsidR="00687016" w:rsidRPr="00844A1A">
        <w:rPr>
          <w:rFonts w:ascii="Arial" w:hAnsi="Arial" w:cs="Arial"/>
          <w:sz w:val="22"/>
          <w:szCs w:val="22"/>
          <w:lang w:val="fr-FR"/>
        </w:rPr>
        <w:t xml:space="preserve"> </w:t>
      </w:r>
      <w:r w:rsidRPr="00844A1A">
        <w:rPr>
          <w:rFonts w:ascii="Arial" w:hAnsi="Arial" w:cs="Arial"/>
          <w:sz w:val="22"/>
          <w:szCs w:val="22"/>
          <w:lang w:val="fr-FR"/>
        </w:rPr>
        <w:t xml:space="preserve">a été l’un des semoirs le plus </w:t>
      </w:r>
      <w:r>
        <w:rPr>
          <w:rFonts w:ascii="Arial" w:hAnsi="Arial" w:cs="Arial"/>
          <w:sz w:val="22"/>
          <w:szCs w:val="22"/>
          <w:lang w:val="fr-FR"/>
        </w:rPr>
        <w:t>vendu au monde de tous les temps</w:t>
      </w:r>
      <w:r w:rsidR="00026ED5" w:rsidRPr="00844A1A">
        <w:rPr>
          <w:rFonts w:ascii="Arial" w:hAnsi="Arial" w:cs="Arial"/>
          <w:sz w:val="22"/>
          <w:szCs w:val="22"/>
          <w:lang w:val="fr-FR"/>
        </w:rPr>
        <w:t>.</w:t>
      </w:r>
    </w:p>
    <w:p w:rsidR="003E2731" w:rsidRPr="00844A1A" w:rsidRDefault="003E2731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C83D9C" w:rsidRPr="009E4786" w:rsidRDefault="009E4786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9E4786">
        <w:rPr>
          <w:rFonts w:ascii="Arial" w:hAnsi="Arial" w:cs="Arial"/>
          <w:sz w:val="22"/>
          <w:szCs w:val="22"/>
          <w:lang w:val="fr-FR"/>
        </w:rPr>
        <w:t>En mettant sur le marché le</w:t>
      </w:r>
      <w:r w:rsidR="003E2731" w:rsidRPr="009E4786">
        <w:rPr>
          <w:rFonts w:ascii="Arial" w:hAnsi="Arial" w:cs="Arial"/>
          <w:sz w:val="22"/>
          <w:szCs w:val="22"/>
          <w:lang w:val="fr-FR"/>
        </w:rPr>
        <w:t xml:space="preserve"> RPD </w:t>
      </w:r>
      <w:proofErr w:type="spellStart"/>
      <w:r w:rsidR="003E2731" w:rsidRPr="009E4786">
        <w:rPr>
          <w:rFonts w:ascii="Arial" w:hAnsi="Arial" w:cs="Arial"/>
          <w:sz w:val="22"/>
          <w:szCs w:val="22"/>
          <w:lang w:val="fr-FR"/>
        </w:rPr>
        <w:t>DrillS</w:t>
      </w:r>
      <w:r w:rsidR="001E01BF" w:rsidRPr="009E4786">
        <w:rPr>
          <w:rFonts w:ascii="Arial" w:hAnsi="Arial" w:cs="Arial"/>
          <w:sz w:val="22"/>
          <w:szCs w:val="22"/>
          <w:lang w:val="fr-FR"/>
        </w:rPr>
        <w:t>tar</w:t>
      </w:r>
      <w:proofErr w:type="spellEnd"/>
      <w:r w:rsidRPr="009E4786">
        <w:rPr>
          <w:rFonts w:ascii="Arial" w:hAnsi="Arial" w:cs="Arial"/>
          <w:sz w:val="22"/>
          <w:szCs w:val="22"/>
          <w:lang w:val="fr-FR"/>
        </w:rPr>
        <w:t xml:space="preserve">, </w:t>
      </w:r>
      <w:r w:rsidR="003E2731" w:rsidRPr="009E4786">
        <w:rPr>
          <w:rFonts w:ascii="Arial" w:hAnsi="Arial" w:cs="Arial"/>
          <w:sz w:val="22"/>
          <w:szCs w:val="22"/>
          <w:lang w:val="fr-FR"/>
        </w:rPr>
        <w:t>Amazone</w:t>
      </w:r>
      <w:r w:rsidR="00AB042C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 w:rsidRPr="009E4786">
        <w:rPr>
          <w:rFonts w:ascii="Arial" w:hAnsi="Arial" w:cs="Arial"/>
          <w:sz w:val="22"/>
          <w:szCs w:val="22"/>
          <w:lang w:val="fr-FR"/>
        </w:rPr>
        <w:t>a proposé à partir de</w:t>
      </w:r>
      <w:r w:rsidR="00AB042C" w:rsidRPr="009E4786">
        <w:rPr>
          <w:rFonts w:ascii="Arial" w:hAnsi="Arial" w:cs="Arial"/>
          <w:sz w:val="22"/>
          <w:szCs w:val="22"/>
          <w:lang w:val="fr-FR"/>
        </w:rPr>
        <w:t xml:space="preserve"> 1988 </w:t>
      </w:r>
      <w:r w:rsidRPr="009E4786">
        <w:rPr>
          <w:rFonts w:ascii="Arial" w:hAnsi="Arial" w:cs="Arial"/>
          <w:sz w:val="22"/>
          <w:szCs w:val="22"/>
          <w:lang w:val="fr-FR"/>
        </w:rPr>
        <w:t>le</w:t>
      </w:r>
      <w:r>
        <w:rPr>
          <w:rFonts w:ascii="Arial" w:hAnsi="Arial" w:cs="Arial"/>
          <w:sz w:val="22"/>
          <w:szCs w:val="22"/>
          <w:lang w:val="fr-FR"/>
        </w:rPr>
        <w:t xml:space="preserve"> premier rouleau pneus comme alternative aux rouleaux cage et ro</w:t>
      </w:r>
      <w:r>
        <w:rPr>
          <w:rFonts w:ascii="Arial" w:hAnsi="Arial" w:cs="Arial"/>
          <w:sz w:val="22"/>
          <w:szCs w:val="22"/>
          <w:lang w:val="fr-FR"/>
        </w:rPr>
        <w:t>u</w:t>
      </w:r>
      <w:r>
        <w:rPr>
          <w:rFonts w:ascii="Arial" w:hAnsi="Arial" w:cs="Arial"/>
          <w:sz w:val="22"/>
          <w:szCs w:val="22"/>
          <w:lang w:val="fr-FR"/>
        </w:rPr>
        <w:t xml:space="preserve">leaux </w:t>
      </w:r>
      <w:proofErr w:type="spellStart"/>
      <w:r w:rsidRPr="009E4786">
        <w:rPr>
          <w:rFonts w:ascii="Arial" w:hAnsi="Arial" w:cs="Arial"/>
          <w:sz w:val="22"/>
          <w:szCs w:val="22"/>
          <w:lang w:val="fr-FR"/>
        </w:rPr>
        <w:t>PneuPacker</w:t>
      </w:r>
      <w:proofErr w:type="spellEnd"/>
      <w:r w:rsidRPr="009E4786">
        <w:rPr>
          <w:rFonts w:ascii="Arial" w:hAnsi="Arial" w:cs="Arial"/>
          <w:sz w:val="22"/>
          <w:szCs w:val="22"/>
          <w:lang w:val="fr-FR"/>
        </w:rPr>
        <w:t xml:space="preserve"> à ergots</w:t>
      </w:r>
      <w:r w:rsidR="00AB042C" w:rsidRPr="009E4786">
        <w:rPr>
          <w:rFonts w:ascii="Arial" w:hAnsi="Arial" w:cs="Arial"/>
          <w:sz w:val="22"/>
          <w:szCs w:val="22"/>
          <w:lang w:val="fr-FR"/>
        </w:rPr>
        <w:t xml:space="preserve">. </w:t>
      </w:r>
      <w:r w:rsidRPr="009E4786">
        <w:rPr>
          <w:rFonts w:ascii="Arial" w:hAnsi="Arial" w:cs="Arial"/>
          <w:sz w:val="22"/>
          <w:szCs w:val="22"/>
          <w:lang w:val="fr-FR"/>
        </w:rPr>
        <w:t>Le rouleau</w:t>
      </w:r>
      <w:r w:rsidR="00B10FBB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pneus a permis un </w:t>
      </w:r>
      <w:proofErr w:type="spellStart"/>
      <w:r w:rsidRPr="009E4786">
        <w:rPr>
          <w:rFonts w:ascii="Arial" w:hAnsi="Arial" w:cs="Arial"/>
          <w:sz w:val="22"/>
          <w:szCs w:val="22"/>
          <w:lang w:val="fr-FR"/>
        </w:rPr>
        <w:t>rappuyage</w:t>
      </w:r>
      <w:proofErr w:type="spellEnd"/>
      <w:r w:rsidRPr="009E4786">
        <w:rPr>
          <w:rFonts w:ascii="Arial" w:hAnsi="Arial" w:cs="Arial"/>
          <w:sz w:val="22"/>
          <w:szCs w:val="22"/>
          <w:lang w:val="fr-FR"/>
        </w:rPr>
        <w:t xml:space="preserve"> du sol sans bande qui a encore pu être optimisé en </w:t>
      </w:r>
      <w:r w:rsidR="00B10FBB" w:rsidRPr="009E4786">
        <w:rPr>
          <w:rFonts w:ascii="Arial" w:hAnsi="Arial" w:cs="Arial"/>
          <w:sz w:val="22"/>
          <w:szCs w:val="22"/>
          <w:lang w:val="fr-FR"/>
        </w:rPr>
        <w:t xml:space="preserve">1998 </w:t>
      </w:r>
      <w:r>
        <w:rPr>
          <w:rFonts w:ascii="Arial" w:hAnsi="Arial" w:cs="Arial"/>
          <w:sz w:val="22"/>
          <w:szCs w:val="22"/>
          <w:lang w:val="fr-FR"/>
        </w:rPr>
        <w:t>par l’invention du rouleau rayonneur</w:t>
      </w:r>
      <w:r w:rsidR="00AB042C" w:rsidRPr="009E4786">
        <w:rPr>
          <w:rFonts w:ascii="Arial" w:hAnsi="Arial" w:cs="Arial"/>
          <w:sz w:val="22"/>
          <w:szCs w:val="22"/>
          <w:lang w:val="fr-FR"/>
        </w:rPr>
        <w:t>.</w:t>
      </w:r>
      <w:r w:rsidR="000F59DB" w:rsidRPr="009E4786">
        <w:rPr>
          <w:rFonts w:ascii="Arial" w:hAnsi="Arial" w:cs="Arial"/>
          <w:sz w:val="22"/>
          <w:szCs w:val="22"/>
          <w:lang w:val="fr-FR"/>
        </w:rPr>
        <w:t xml:space="preserve"> </w:t>
      </w:r>
    </w:p>
    <w:p w:rsidR="00C83D9C" w:rsidRPr="009E4786" w:rsidRDefault="00C83D9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915AE5" w:rsidRPr="009E4786" w:rsidRDefault="009E4786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9E4786">
        <w:rPr>
          <w:rFonts w:ascii="Arial" w:hAnsi="Arial" w:cs="Arial"/>
          <w:sz w:val="22"/>
          <w:szCs w:val="22"/>
          <w:lang w:val="fr-FR"/>
        </w:rPr>
        <w:t xml:space="preserve">Le </w:t>
      </w:r>
      <w:proofErr w:type="spellStart"/>
      <w:r w:rsidRPr="009E4786">
        <w:rPr>
          <w:rFonts w:ascii="Arial" w:hAnsi="Arial" w:cs="Arial"/>
          <w:sz w:val="22"/>
          <w:szCs w:val="22"/>
          <w:lang w:val="fr-FR"/>
        </w:rPr>
        <w:t>Cataya</w:t>
      </w:r>
      <w:proofErr w:type="spellEnd"/>
      <w:r w:rsidRPr="009E4786">
        <w:rPr>
          <w:rFonts w:ascii="Arial" w:hAnsi="Arial" w:cs="Arial"/>
          <w:sz w:val="22"/>
          <w:szCs w:val="22"/>
          <w:lang w:val="fr-FR"/>
        </w:rPr>
        <w:t xml:space="preserve"> avec son système de distribution précis, son arbre de distribution entraîné éle</w:t>
      </w:r>
      <w:r w:rsidR="0064388A">
        <w:rPr>
          <w:rFonts w:ascii="Arial" w:hAnsi="Arial" w:cs="Arial"/>
          <w:sz w:val="22"/>
          <w:szCs w:val="22"/>
          <w:lang w:val="fr-FR"/>
        </w:rPr>
        <w:t>c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triquement et son </w:t>
      </w:r>
      <w:r>
        <w:rPr>
          <w:rFonts w:ascii="Arial" w:hAnsi="Arial" w:cs="Arial"/>
          <w:sz w:val="22"/>
          <w:szCs w:val="22"/>
          <w:lang w:val="fr-FR"/>
        </w:rPr>
        <w:t xml:space="preserve">poste de réglage central </w:t>
      </w:r>
      <w:r w:rsidR="005A79B6">
        <w:rPr>
          <w:rFonts w:ascii="Arial" w:hAnsi="Arial" w:cs="Arial"/>
          <w:sz w:val="22"/>
          <w:szCs w:val="22"/>
          <w:lang w:val="fr-FR"/>
        </w:rPr>
        <w:t>permettant</w:t>
      </w:r>
      <w:r>
        <w:rPr>
          <w:rFonts w:ascii="Arial" w:hAnsi="Arial" w:cs="Arial"/>
          <w:sz w:val="22"/>
          <w:szCs w:val="22"/>
          <w:lang w:val="fr-FR"/>
        </w:rPr>
        <w:t xml:space="preserve"> un réglage et un calibrage rapides du système de distribution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>
        <w:rPr>
          <w:rFonts w:ascii="Arial" w:hAnsi="Arial" w:cs="Arial"/>
          <w:sz w:val="22"/>
          <w:szCs w:val="22"/>
          <w:lang w:val="fr-FR"/>
        </w:rPr>
        <w:t xml:space="preserve"> représente</w:t>
      </w:r>
      <w:r w:rsidR="005A79B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l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a dernière </w:t>
      </w:r>
      <w:r w:rsidR="005A79B6" w:rsidRPr="009E4786">
        <w:rPr>
          <w:rFonts w:ascii="Arial" w:hAnsi="Arial" w:cs="Arial"/>
          <w:sz w:val="22"/>
          <w:szCs w:val="22"/>
          <w:lang w:val="fr-FR"/>
        </w:rPr>
        <w:t>g</w:t>
      </w:r>
      <w:r w:rsidR="005A79B6" w:rsidRPr="009E4786">
        <w:rPr>
          <w:rFonts w:ascii="Arial" w:hAnsi="Arial" w:cs="Arial"/>
          <w:sz w:val="22"/>
          <w:szCs w:val="22"/>
          <w:lang w:val="fr-FR"/>
        </w:rPr>
        <w:t>é</w:t>
      </w:r>
      <w:r w:rsidR="005A79B6" w:rsidRPr="009E4786">
        <w:rPr>
          <w:rFonts w:ascii="Arial" w:hAnsi="Arial" w:cs="Arial"/>
          <w:sz w:val="22"/>
          <w:szCs w:val="22"/>
          <w:lang w:val="fr-FR"/>
        </w:rPr>
        <w:t>nération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 dans le domaine des combinés de semis mécanique</w:t>
      </w:r>
      <w:r>
        <w:rPr>
          <w:rFonts w:ascii="Arial" w:hAnsi="Arial" w:cs="Arial"/>
          <w:sz w:val="22"/>
          <w:szCs w:val="22"/>
          <w:lang w:val="fr-FR"/>
        </w:rPr>
        <w:t>s</w:t>
      </w:r>
      <w:r w:rsidR="00BF47ED" w:rsidRPr="009E4786">
        <w:rPr>
          <w:rFonts w:ascii="Arial" w:hAnsi="Arial" w:cs="Arial"/>
          <w:sz w:val="22"/>
          <w:szCs w:val="22"/>
          <w:lang w:val="fr-FR"/>
        </w:rPr>
        <w:t>.</w:t>
      </w:r>
    </w:p>
    <w:p w:rsidR="00B23C7A" w:rsidRPr="009E4786" w:rsidRDefault="00B23C7A" w:rsidP="00AD0072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8D212F" w:rsidRPr="006654CD" w:rsidRDefault="009E4786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9E4786">
        <w:rPr>
          <w:rFonts w:ascii="Arial" w:hAnsi="Arial" w:cs="Arial"/>
          <w:sz w:val="22"/>
          <w:szCs w:val="22"/>
          <w:lang w:val="fr-FR"/>
        </w:rPr>
        <w:t xml:space="preserve">En plus des semoirs mécaniques, la gamme de semoirs intégrait </w:t>
      </w:r>
      <w:r>
        <w:rPr>
          <w:rFonts w:ascii="Arial" w:hAnsi="Arial" w:cs="Arial"/>
          <w:sz w:val="22"/>
          <w:szCs w:val="22"/>
          <w:lang w:val="fr-FR"/>
        </w:rPr>
        <w:t xml:space="preserve">dès </w:t>
      </w:r>
      <w:r w:rsidR="00B571BE" w:rsidRPr="009E4786">
        <w:rPr>
          <w:rFonts w:ascii="Arial" w:hAnsi="Arial" w:cs="Arial"/>
          <w:sz w:val="22"/>
          <w:szCs w:val="22"/>
          <w:lang w:val="fr-FR"/>
        </w:rPr>
        <w:t>1995</w:t>
      </w:r>
      <w:r w:rsidR="000F59DB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le s</w:t>
      </w:r>
      <w:r w:rsidR="00464DD9" w:rsidRPr="009E4786">
        <w:rPr>
          <w:rFonts w:ascii="Arial" w:hAnsi="Arial" w:cs="Arial"/>
          <w:sz w:val="22"/>
          <w:szCs w:val="22"/>
          <w:lang w:val="fr-FR"/>
        </w:rPr>
        <w:t>egment de</w:t>
      </w:r>
      <w:r>
        <w:rPr>
          <w:rFonts w:ascii="Arial" w:hAnsi="Arial" w:cs="Arial"/>
          <w:sz w:val="22"/>
          <w:szCs w:val="22"/>
          <w:lang w:val="fr-FR"/>
        </w:rPr>
        <w:t xml:space="preserve"> la technique de semis</w:t>
      </w:r>
      <w:r w:rsidR="00464DD9" w:rsidRPr="009E4786">
        <w:rPr>
          <w:rFonts w:ascii="Arial" w:hAnsi="Arial" w:cs="Arial"/>
          <w:sz w:val="22"/>
          <w:szCs w:val="22"/>
          <w:lang w:val="fr-FR"/>
        </w:rPr>
        <w:t xml:space="preserve"> pneumati</w:t>
      </w:r>
      <w:r>
        <w:rPr>
          <w:rFonts w:ascii="Arial" w:hAnsi="Arial" w:cs="Arial"/>
          <w:sz w:val="22"/>
          <w:szCs w:val="22"/>
          <w:lang w:val="fr-FR"/>
        </w:rPr>
        <w:t>que</w:t>
      </w:r>
      <w:r w:rsidR="00464DD9" w:rsidRPr="009E4786">
        <w:rPr>
          <w:rFonts w:ascii="Arial" w:hAnsi="Arial" w:cs="Arial"/>
          <w:sz w:val="22"/>
          <w:szCs w:val="22"/>
          <w:lang w:val="fr-FR"/>
        </w:rPr>
        <w:t xml:space="preserve">. 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Le fondement était posé par une trémie de semence avant </w:t>
      </w:r>
      <w:r w:rsidR="00471218" w:rsidRPr="009E4786">
        <w:rPr>
          <w:rFonts w:ascii="Arial" w:hAnsi="Arial" w:cs="Arial"/>
          <w:sz w:val="22"/>
          <w:szCs w:val="22"/>
          <w:lang w:val="fr-FR"/>
        </w:rPr>
        <w:t>pneumati</w:t>
      </w:r>
      <w:r w:rsidRPr="009E4786">
        <w:rPr>
          <w:rFonts w:ascii="Arial" w:hAnsi="Arial" w:cs="Arial"/>
          <w:sz w:val="22"/>
          <w:szCs w:val="22"/>
          <w:lang w:val="fr-FR"/>
        </w:rPr>
        <w:t>qu</w:t>
      </w:r>
      <w:r>
        <w:rPr>
          <w:rFonts w:ascii="Arial" w:hAnsi="Arial" w:cs="Arial"/>
          <w:sz w:val="22"/>
          <w:szCs w:val="22"/>
          <w:lang w:val="fr-FR"/>
        </w:rPr>
        <w:t>e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 w:rsidR="00471218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 xml:space="preserve">associée à un cultivateur rotatif et </w:t>
      </w:r>
      <w:r w:rsidR="0064388A">
        <w:rPr>
          <w:rFonts w:ascii="Arial" w:hAnsi="Arial" w:cs="Arial"/>
          <w:sz w:val="22"/>
          <w:szCs w:val="22"/>
          <w:lang w:val="fr-FR"/>
        </w:rPr>
        <w:lastRenderedPageBreak/>
        <w:t xml:space="preserve">à </w:t>
      </w:r>
      <w:r>
        <w:rPr>
          <w:rFonts w:ascii="Arial" w:hAnsi="Arial" w:cs="Arial"/>
          <w:sz w:val="22"/>
          <w:szCs w:val="22"/>
          <w:lang w:val="fr-FR"/>
        </w:rPr>
        <w:t>une</w:t>
      </w:r>
      <w:r w:rsidR="00EB1BCB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unité de semis montée sur rouleau pneus</w:t>
      </w:r>
      <w:r w:rsidR="006D5978" w:rsidRPr="009E4786">
        <w:rPr>
          <w:rFonts w:ascii="Arial" w:hAnsi="Arial" w:cs="Arial"/>
          <w:sz w:val="22"/>
          <w:szCs w:val="22"/>
          <w:lang w:val="fr-FR"/>
        </w:rPr>
        <w:t xml:space="preserve">. </w:t>
      </w:r>
      <w:r w:rsidRPr="009E4786">
        <w:rPr>
          <w:rFonts w:ascii="Arial" w:hAnsi="Arial" w:cs="Arial"/>
          <w:sz w:val="22"/>
          <w:szCs w:val="22"/>
          <w:lang w:val="fr-FR"/>
        </w:rPr>
        <w:t>Des nouvelles conceptions ont suivi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 w:rsidRPr="009E4786">
        <w:rPr>
          <w:rFonts w:ascii="Arial" w:hAnsi="Arial" w:cs="Arial"/>
          <w:sz w:val="22"/>
          <w:szCs w:val="22"/>
          <w:lang w:val="fr-FR"/>
        </w:rPr>
        <w:t xml:space="preserve"> telles que le semoir compact pneumatique renommé</w:t>
      </w:r>
      <w:r w:rsidR="006D5978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 w:rsidR="00235872" w:rsidRPr="009E4786">
        <w:rPr>
          <w:rFonts w:ascii="Arial" w:hAnsi="Arial" w:cs="Arial"/>
          <w:sz w:val="22"/>
          <w:szCs w:val="22"/>
          <w:lang w:val="fr-FR"/>
        </w:rPr>
        <w:t>AD-P</w:t>
      </w:r>
      <w:r w:rsidR="002E6DB9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et d’autres optimisations jusqu’au</w:t>
      </w:r>
      <w:r w:rsidR="001E01BF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2E6DB9" w:rsidRPr="009E4786">
        <w:rPr>
          <w:rFonts w:ascii="Arial" w:hAnsi="Arial" w:cs="Arial"/>
          <w:sz w:val="22"/>
          <w:szCs w:val="22"/>
          <w:lang w:val="fr-FR"/>
        </w:rPr>
        <w:t>Centaya</w:t>
      </w:r>
      <w:proofErr w:type="spellEnd"/>
      <w:r>
        <w:rPr>
          <w:rFonts w:ascii="Arial" w:hAnsi="Arial" w:cs="Arial"/>
          <w:sz w:val="22"/>
          <w:szCs w:val="22"/>
          <w:lang w:val="fr-FR"/>
        </w:rPr>
        <w:t xml:space="preserve"> actuel</w:t>
      </w:r>
      <w:r w:rsidR="00235872" w:rsidRPr="009E4786">
        <w:rPr>
          <w:rFonts w:ascii="Arial" w:hAnsi="Arial" w:cs="Arial"/>
          <w:sz w:val="22"/>
          <w:szCs w:val="22"/>
          <w:lang w:val="fr-FR"/>
        </w:rPr>
        <w:t>.</w:t>
      </w:r>
      <w:r w:rsidR="00FE5B2A" w:rsidRPr="009E4786">
        <w:rPr>
          <w:rFonts w:ascii="Arial" w:hAnsi="Arial" w:cs="Arial"/>
          <w:sz w:val="22"/>
          <w:szCs w:val="22"/>
          <w:lang w:val="fr-FR"/>
        </w:rPr>
        <w:t xml:space="preserve"> </w:t>
      </w:r>
      <w:r w:rsidRPr="006654CD">
        <w:rPr>
          <w:rFonts w:ascii="Arial" w:hAnsi="Arial" w:cs="Arial"/>
          <w:sz w:val="22"/>
          <w:szCs w:val="22"/>
          <w:lang w:val="fr-FR"/>
        </w:rPr>
        <w:t>Le</w:t>
      </w:r>
      <w:r w:rsidR="00FE5B2A" w:rsidRPr="006654CD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EB1BCB" w:rsidRPr="006654CD">
        <w:rPr>
          <w:rFonts w:ascii="Arial" w:hAnsi="Arial" w:cs="Arial"/>
          <w:sz w:val="22"/>
          <w:szCs w:val="22"/>
          <w:lang w:val="fr-FR"/>
        </w:rPr>
        <w:t>Centaya</w:t>
      </w:r>
      <w:proofErr w:type="spellEnd"/>
      <w:r w:rsidR="00A34B72" w:rsidRPr="006654CD">
        <w:rPr>
          <w:rFonts w:ascii="Arial" w:hAnsi="Arial" w:cs="Arial"/>
          <w:sz w:val="22"/>
          <w:szCs w:val="22"/>
          <w:lang w:val="fr-FR"/>
        </w:rPr>
        <w:t xml:space="preserve"> </w:t>
      </w:r>
      <w:r w:rsidRPr="006654CD">
        <w:rPr>
          <w:rFonts w:ascii="Arial" w:hAnsi="Arial" w:cs="Arial"/>
          <w:sz w:val="22"/>
          <w:szCs w:val="22"/>
          <w:lang w:val="fr-FR"/>
        </w:rPr>
        <w:t>est doté d’une un</w:t>
      </w:r>
      <w:r w:rsidRPr="006654CD">
        <w:rPr>
          <w:rFonts w:ascii="Arial" w:hAnsi="Arial" w:cs="Arial"/>
          <w:sz w:val="22"/>
          <w:szCs w:val="22"/>
          <w:lang w:val="fr-FR"/>
        </w:rPr>
        <w:t>i</w:t>
      </w:r>
      <w:r w:rsidRPr="006654CD">
        <w:rPr>
          <w:rFonts w:ascii="Arial" w:hAnsi="Arial" w:cs="Arial"/>
          <w:sz w:val="22"/>
          <w:szCs w:val="22"/>
          <w:lang w:val="fr-FR"/>
        </w:rPr>
        <w:t>té de distribution entraînée</w:t>
      </w:r>
      <w:r w:rsidR="00A34B72" w:rsidRPr="006654CD">
        <w:rPr>
          <w:rFonts w:ascii="Arial" w:hAnsi="Arial" w:cs="Arial"/>
          <w:sz w:val="22"/>
          <w:szCs w:val="22"/>
          <w:lang w:val="fr-FR"/>
        </w:rPr>
        <w:t xml:space="preserve"> </w:t>
      </w:r>
      <w:r w:rsidRPr="006654CD">
        <w:rPr>
          <w:rFonts w:ascii="Arial" w:hAnsi="Arial" w:cs="Arial"/>
          <w:sz w:val="22"/>
          <w:szCs w:val="22"/>
          <w:lang w:val="fr-FR"/>
        </w:rPr>
        <w:t>é</w:t>
      </w:r>
      <w:r w:rsidR="00A34B72" w:rsidRPr="006654CD">
        <w:rPr>
          <w:rFonts w:ascii="Arial" w:hAnsi="Arial" w:cs="Arial"/>
          <w:sz w:val="22"/>
          <w:szCs w:val="22"/>
          <w:lang w:val="fr-FR"/>
        </w:rPr>
        <w:t>le</w:t>
      </w:r>
      <w:r w:rsidRPr="006654CD">
        <w:rPr>
          <w:rFonts w:ascii="Arial" w:hAnsi="Arial" w:cs="Arial"/>
          <w:sz w:val="22"/>
          <w:szCs w:val="22"/>
          <w:lang w:val="fr-FR"/>
        </w:rPr>
        <w:t>c</w:t>
      </w:r>
      <w:r w:rsidR="00A34B72" w:rsidRPr="006654CD">
        <w:rPr>
          <w:rFonts w:ascii="Arial" w:hAnsi="Arial" w:cs="Arial"/>
          <w:sz w:val="22"/>
          <w:szCs w:val="22"/>
          <w:lang w:val="fr-FR"/>
        </w:rPr>
        <w:t>tri</w:t>
      </w:r>
      <w:r w:rsidRPr="006654CD">
        <w:rPr>
          <w:rFonts w:ascii="Arial" w:hAnsi="Arial" w:cs="Arial"/>
          <w:sz w:val="22"/>
          <w:szCs w:val="22"/>
          <w:lang w:val="fr-FR"/>
        </w:rPr>
        <w:t xml:space="preserve">quement pour la semence et </w:t>
      </w:r>
      <w:r w:rsidR="006654CD" w:rsidRPr="006654CD">
        <w:rPr>
          <w:rFonts w:ascii="Arial" w:hAnsi="Arial" w:cs="Arial"/>
          <w:sz w:val="22"/>
          <w:szCs w:val="22"/>
          <w:lang w:val="fr-FR"/>
        </w:rPr>
        <w:t>il pe</w:t>
      </w:r>
      <w:r w:rsidR="006654CD">
        <w:rPr>
          <w:rFonts w:ascii="Arial" w:hAnsi="Arial" w:cs="Arial"/>
          <w:sz w:val="22"/>
          <w:szCs w:val="22"/>
          <w:lang w:val="fr-FR"/>
        </w:rPr>
        <w:t xml:space="preserve">ut être équipé au choix de doubles disques </w:t>
      </w:r>
      <w:proofErr w:type="spellStart"/>
      <w:r w:rsidR="000B4BDD" w:rsidRPr="006654CD">
        <w:rPr>
          <w:rFonts w:ascii="Arial" w:hAnsi="Arial" w:cs="Arial"/>
          <w:sz w:val="22"/>
          <w:szCs w:val="22"/>
          <w:lang w:val="fr-FR"/>
        </w:rPr>
        <w:t>TwinTeC</w:t>
      </w:r>
      <w:proofErr w:type="spellEnd"/>
      <w:r w:rsidR="00E052E1" w:rsidRPr="006654CD">
        <w:rPr>
          <w:rFonts w:ascii="Arial" w:hAnsi="Arial" w:cs="Arial"/>
          <w:sz w:val="22"/>
          <w:szCs w:val="22"/>
          <w:vertAlign w:val="superscript"/>
          <w:lang w:val="fr-FR"/>
        </w:rPr>
        <w:t>+</w:t>
      </w:r>
      <w:r w:rsidR="006654CD">
        <w:rPr>
          <w:rFonts w:ascii="Arial" w:hAnsi="Arial" w:cs="Arial"/>
          <w:sz w:val="22"/>
          <w:szCs w:val="22"/>
          <w:lang w:val="fr-FR"/>
        </w:rPr>
        <w:t xml:space="preserve"> ou de </w:t>
      </w:r>
      <w:proofErr w:type="spellStart"/>
      <w:r w:rsidR="006654CD">
        <w:rPr>
          <w:rFonts w:ascii="Arial" w:hAnsi="Arial" w:cs="Arial"/>
          <w:sz w:val="22"/>
          <w:szCs w:val="22"/>
          <w:lang w:val="fr-FR"/>
        </w:rPr>
        <w:t>monodisques</w:t>
      </w:r>
      <w:proofErr w:type="spellEnd"/>
      <w:r w:rsidR="000B4BDD" w:rsidRPr="006654CD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0B4BDD" w:rsidRPr="006654CD">
        <w:rPr>
          <w:rFonts w:ascii="Arial" w:hAnsi="Arial" w:cs="Arial"/>
          <w:sz w:val="22"/>
          <w:szCs w:val="22"/>
          <w:lang w:val="fr-FR"/>
        </w:rPr>
        <w:t>RoTeC</w:t>
      </w:r>
      <w:proofErr w:type="spellEnd"/>
      <w:r w:rsidR="00B75A48" w:rsidRPr="006654CD">
        <w:rPr>
          <w:rFonts w:ascii="Arial" w:hAnsi="Arial" w:cs="Arial"/>
          <w:sz w:val="22"/>
          <w:szCs w:val="22"/>
          <w:lang w:val="fr-FR"/>
        </w:rPr>
        <w:t xml:space="preserve"> pro.</w:t>
      </w:r>
    </w:p>
    <w:p w:rsidR="00B23C7A" w:rsidRPr="006654CD" w:rsidRDefault="00B23C7A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B222F3" w:rsidRPr="00865D50" w:rsidRDefault="00865D50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865D50">
        <w:rPr>
          <w:rFonts w:ascii="Arial" w:hAnsi="Arial" w:cs="Arial"/>
          <w:sz w:val="22"/>
          <w:szCs w:val="22"/>
          <w:lang w:val="fr-FR"/>
        </w:rPr>
        <w:t>Pour pouvoir répondre à la demande de combinés de semis plus puissants et d‘outils non animés de préparation du sol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, </w:t>
      </w:r>
      <w:r>
        <w:rPr>
          <w:rFonts w:ascii="Arial" w:hAnsi="Arial" w:cs="Arial"/>
          <w:sz w:val="22"/>
          <w:szCs w:val="22"/>
          <w:lang w:val="fr-FR"/>
        </w:rPr>
        <w:t>Amazone a présenté en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 2001 </w:t>
      </w:r>
      <w:r>
        <w:rPr>
          <w:rFonts w:ascii="Arial" w:hAnsi="Arial" w:cs="Arial"/>
          <w:sz w:val="22"/>
          <w:szCs w:val="22"/>
          <w:lang w:val="fr-FR"/>
        </w:rPr>
        <w:t>le semoir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 pneumati</w:t>
      </w:r>
      <w:r>
        <w:rPr>
          <w:rFonts w:ascii="Arial" w:hAnsi="Arial" w:cs="Arial"/>
          <w:sz w:val="22"/>
          <w:szCs w:val="22"/>
          <w:lang w:val="fr-FR"/>
        </w:rPr>
        <w:t>qu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e </w:t>
      </w:r>
      <w:r>
        <w:rPr>
          <w:rFonts w:ascii="Arial" w:hAnsi="Arial" w:cs="Arial"/>
          <w:sz w:val="22"/>
          <w:szCs w:val="22"/>
          <w:lang w:val="fr-FR"/>
        </w:rPr>
        <w:t>grande capacité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 Cirrus </w:t>
      </w:r>
      <w:r>
        <w:rPr>
          <w:rFonts w:ascii="Arial" w:hAnsi="Arial" w:cs="Arial"/>
          <w:sz w:val="22"/>
          <w:szCs w:val="22"/>
          <w:lang w:val="fr-FR"/>
        </w:rPr>
        <w:t>avec outils de travail non animés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>
        <w:rPr>
          <w:rFonts w:ascii="Arial" w:hAnsi="Arial" w:cs="Arial"/>
          <w:sz w:val="22"/>
          <w:szCs w:val="22"/>
          <w:lang w:val="fr-FR"/>
        </w:rPr>
        <w:t xml:space="preserve"> en largeur de travail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 3 m </w:t>
      </w:r>
      <w:r>
        <w:rPr>
          <w:rFonts w:ascii="Arial" w:hAnsi="Arial" w:cs="Arial"/>
          <w:sz w:val="22"/>
          <w:szCs w:val="22"/>
          <w:lang w:val="fr-FR"/>
        </w:rPr>
        <w:t>à</w:t>
      </w:r>
      <w:r w:rsidR="009B5228" w:rsidRPr="00865D50">
        <w:rPr>
          <w:rFonts w:ascii="Arial" w:hAnsi="Arial" w:cs="Arial"/>
          <w:sz w:val="22"/>
          <w:szCs w:val="22"/>
          <w:lang w:val="fr-FR"/>
        </w:rPr>
        <w:t xml:space="preserve"> 6 m. </w:t>
      </w:r>
      <w:r>
        <w:rPr>
          <w:rFonts w:ascii="Arial" w:hAnsi="Arial" w:cs="Arial"/>
          <w:sz w:val="22"/>
          <w:szCs w:val="22"/>
          <w:lang w:val="fr-FR"/>
        </w:rPr>
        <w:t xml:space="preserve">Le </w:t>
      </w:r>
      <w:r w:rsidRPr="00865D50">
        <w:rPr>
          <w:rFonts w:ascii="Arial" w:hAnsi="Arial" w:cs="Arial"/>
          <w:sz w:val="22"/>
          <w:szCs w:val="22"/>
          <w:lang w:val="fr-FR"/>
        </w:rPr>
        <w:t>Cirrus-CC</w:t>
      </w:r>
      <w:r>
        <w:rPr>
          <w:rFonts w:ascii="Arial" w:hAnsi="Arial" w:cs="Arial"/>
          <w:sz w:val="22"/>
          <w:szCs w:val="22"/>
          <w:lang w:val="fr-FR"/>
        </w:rPr>
        <w:t xml:space="preserve"> présenté récemment </w:t>
      </w:r>
      <w:r w:rsidR="005A79B6">
        <w:rPr>
          <w:rFonts w:ascii="Arial" w:hAnsi="Arial" w:cs="Arial"/>
          <w:sz w:val="22"/>
          <w:szCs w:val="22"/>
          <w:lang w:val="fr-FR"/>
        </w:rPr>
        <w:t>est</w:t>
      </w:r>
      <w:r>
        <w:rPr>
          <w:rFonts w:ascii="Arial" w:hAnsi="Arial" w:cs="Arial"/>
          <w:sz w:val="22"/>
          <w:szCs w:val="22"/>
          <w:lang w:val="fr-FR"/>
        </w:rPr>
        <w:t xml:space="preserve"> le fer de lance de cette série</w:t>
      </w:r>
      <w:r w:rsidR="00C83017" w:rsidRPr="00865D50">
        <w:rPr>
          <w:rFonts w:ascii="Arial" w:hAnsi="Arial" w:cs="Arial"/>
          <w:sz w:val="22"/>
          <w:szCs w:val="22"/>
          <w:lang w:val="fr-FR"/>
        </w:rPr>
        <w:t xml:space="preserve">. </w:t>
      </w:r>
      <w:r w:rsidRPr="00865D50">
        <w:rPr>
          <w:rFonts w:ascii="Arial" w:hAnsi="Arial" w:cs="Arial"/>
          <w:sz w:val="22"/>
          <w:szCs w:val="22"/>
          <w:lang w:val="fr-FR"/>
        </w:rPr>
        <w:t>Il est doté d’une trémie sous pression de</w:t>
      </w:r>
      <w:r w:rsidR="00C83017" w:rsidRPr="00865D50">
        <w:rPr>
          <w:rFonts w:ascii="Arial" w:hAnsi="Arial" w:cs="Arial"/>
          <w:sz w:val="22"/>
          <w:szCs w:val="22"/>
          <w:lang w:val="fr-FR"/>
        </w:rPr>
        <w:t xml:space="preserve"> 4000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="00C83017" w:rsidRPr="00865D50">
        <w:rPr>
          <w:rFonts w:ascii="Arial" w:hAnsi="Arial" w:cs="Arial"/>
          <w:sz w:val="22"/>
          <w:szCs w:val="22"/>
          <w:lang w:val="fr-FR"/>
        </w:rPr>
        <w:t>l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 avec deux unités de dosage électriques et permet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 par le biais d’une voie d’alimentation supplémentaire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 d’appliquer </w:t>
      </w:r>
      <w:r>
        <w:rPr>
          <w:rFonts w:ascii="Arial" w:hAnsi="Arial" w:cs="Arial"/>
          <w:sz w:val="22"/>
          <w:szCs w:val="22"/>
          <w:lang w:val="fr-FR"/>
        </w:rPr>
        <w:t xml:space="preserve">simultanément </w:t>
      </w:r>
      <w:r w:rsidRPr="00865D50">
        <w:rPr>
          <w:rFonts w:ascii="Arial" w:hAnsi="Arial" w:cs="Arial"/>
          <w:sz w:val="22"/>
          <w:szCs w:val="22"/>
          <w:lang w:val="fr-FR"/>
        </w:rPr>
        <w:t>deux produits di</w:t>
      </w:r>
      <w:r>
        <w:rPr>
          <w:rFonts w:ascii="Arial" w:hAnsi="Arial" w:cs="Arial"/>
          <w:sz w:val="22"/>
          <w:szCs w:val="22"/>
          <w:lang w:val="fr-FR"/>
        </w:rPr>
        <w:t>ff</w:t>
      </w:r>
      <w:r>
        <w:rPr>
          <w:rFonts w:ascii="Arial" w:hAnsi="Arial" w:cs="Arial"/>
          <w:sz w:val="22"/>
          <w:szCs w:val="22"/>
          <w:lang w:val="fr-FR"/>
        </w:rPr>
        <w:t>é</w:t>
      </w:r>
      <w:r>
        <w:rPr>
          <w:rFonts w:ascii="Arial" w:hAnsi="Arial" w:cs="Arial"/>
          <w:sz w:val="22"/>
          <w:szCs w:val="22"/>
          <w:lang w:val="fr-FR"/>
        </w:rPr>
        <w:t xml:space="preserve">rents en procédé </w:t>
      </w:r>
      <w:r w:rsidR="00175B4E" w:rsidRPr="00865D50">
        <w:rPr>
          <w:rFonts w:ascii="Arial" w:hAnsi="Arial" w:cs="Arial"/>
          <w:sz w:val="22"/>
          <w:szCs w:val="22"/>
          <w:lang w:val="fr-FR"/>
        </w:rPr>
        <w:t>Double-Shoot</w:t>
      </w:r>
      <w:r w:rsidR="00C83017" w:rsidRPr="00865D50">
        <w:rPr>
          <w:rFonts w:ascii="Arial" w:hAnsi="Arial" w:cs="Arial"/>
          <w:sz w:val="22"/>
          <w:szCs w:val="22"/>
          <w:lang w:val="fr-FR"/>
        </w:rPr>
        <w:t>.</w:t>
      </w:r>
    </w:p>
    <w:p w:rsidR="00DB2EC5" w:rsidRPr="00865D50" w:rsidRDefault="00DB2EC5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B041C4" w:rsidRPr="002F34A8" w:rsidRDefault="00865D50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235872">
        <w:rPr>
          <w:rFonts w:ascii="Arial" w:hAnsi="Arial" w:cs="Arial"/>
          <w:sz w:val="22"/>
          <w:szCs w:val="22"/>
        </w:rPr>
        <w:t>Heinz Dreyer</w:t>
      </w:r>
      <w:r>
        <w:rPr>
          <w:rFonts w:ascii="Arial" w:hAnsi="Arial" w:cs="Arial"/>
          <w:sz w:val="22"/>
          <w:szCs w:val="22"/>
        </w:rPr>
        <w:t>, p</w:t>
      </w:r>
      <w:r w:rsidR="00235872">
        <w:rPr>
          <w:rFonts w:ascii="Arial" w:hAnsi="Arial" w:cs="Arial"/>
          <w:sz w:val="22"/>
          <w:szCs w:val="22"/>
        </w:rPr>
        <w:t xml:space="preserve">rof. h.c. Univ. </w:t>
      </w:r>
      <w:r w:rsidR="00235872" w:rsidRPr="00865D50">
        <w:rPr>
          <w:rFonts w:ascii="Arial" w:hAnsi="Arial" w:cs="Arial"/>
          <w:sz w:val="22"/>
          <w:szCs w:val="22"/>
          <w:lang w:val="fr-FR"/>
        </w:rPr>
        <w:t xml:space="preserve">Samara </w:t>
      </w:r>
      <w:r w:rsidR="00235872" w:rsidRPr="00865D50">
        <w:rPr>
          <w:rFonts w:ascii="Arial" w:hAnsi="Arial" w:cs="Arial"/>
          <w:b/>
          <w:sz w:val="22"/>
          <w:szCs w:val="22"/>
          <w:lang w:val="fr-FR"/>
        </w:rPr>
        <w:t xml:space="preserve">R A S </w:t>
      </w:r>
      <w:r w:rsidR="00235872" w:rsidRPr="00865D50">
        <w:rPr>
          <w:rFonts w:ascii="Arial" w:hAnsi="Arial" w:cs="Arial"/>
          <w:sz w:val="22"/>
          <w:szCs w:val="22"/>
          <w:lang w:val="fr-FR"/>
        </w:rPr>
        <w:t>Dr. Dr. h.c.</w:t>
      </w:r>
      <w:r w:rsidR="0064388A">
        <w:rPr>
          <w:rFonts w:ascii="Arial" w:hAnsi="Arial" w:cs="Arial"/>
          <w:sz w:val="22"/>
          <w:szCs w:val="22"/>
          <w:lang w:val="fr-FR"/>
        </w:rPr>
        <w:t>,</w:t>
      </w:r>
      <w:r w:rsidR="00235872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Pr="00865D50">
        <w:rPr>
          <w:rFonts w:ascii="Arial" w:hAnsi="Arial" w:cs="Arial"/>
          <w:sz w:val="22"/>
          <w:szCs w:val="22"/>
          <w:lang w:val="fr-FR"/>
        </w:rPr>
        <w:t>a également défini un</w:t>
      </w:r>
      <w:r w:rsidR="0064388A">
        <w:rPr>
          <w:rFonts w:ascii="Arial" w:hAnsi="Arial" w:cs="Arial"/>
          <w:sz w:val="22"/>
          <w:szCs w:val="22"/>
          <w:lang w:val="fr-FR"/>
        </w:rPr>
        <w:t xml:space="preserve"> nouveau jalon 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en introduisant le semoir direct </w:t>
      </w:r>
      <w:r w:rsidR="00235872" w:rsidRPr="00865D50">
        <w:rPr>
          <w:rFonts w:ascii="Arial" w:hAnsi="Arial" w:cs="Arial"/>
          <w:sz w:val="22"/>
          <w:szCs w:val="22"/>
          <w:lang w:val="fr-FR"/>
        </w:rPr>
        <w:t>NT</w:t>
      </w:r>
      <w:r w:rsidR="00E72EB2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Pr="00865D50">
        <w:rPr>
          <w:rFonts w:ascii="Arial" w:hAnsi="Arial" w:cs="Arial"/>
          <w:sz w:val="22"/>
          <w:szCs w:val="22"/>
          <w:lang w:val="fr-FR"/>
        </w:rPr>
        <w:t>et</w:t>
      </w:r>
      <w:r>
        <w:rPr>
          <w:rFonts w:ascii="Arial" w:hAnsi="Arial" w:cs="Arial"/>
          <w:sz w:val="22"/>
          <w:szCs w:val="22"/>
          <w:lang w:val="fr-FR"/>
        </w:rPr>
        <w:t xml:space="preserve"> le successeur du</w:t>
      </w:r>
      <w:r w:rsidR="00E72EB2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="00422545" w:rsidRPr="00865D50">
        <w:rPr>
          <w:rFonts w:ascii="Arial" w:hAnsi="Arial" w:cs="Arial"/>
          <w:sz w:val="22"/>
          <w:szCs w:val="22"/>
          <w:lang w:val="fr-FR"/>
        </w:rPr>
        <w:t xml:space="preserve">Primera </w:t>
      </w:r>
      <w:r w:rsidR="00235872" w:rsidRPr="00865D50">
        <w:rPr>
          <w:rFonts w:ascii="Arial" w:hAnsi="Arial" w:cs="Arial"/>
          <w:sz w:val="22"/>
          <w:szCs w:val="22"/>
          <w:lang w:val="fr-FR"/>
        </w:rPr>
        <w:t xml:space="preserve">DMC </w:t>
      </w:r>
      <w:r>
        <w:rPr>
          <w:rFonts w:ascii="Arial" w:hAnsi="Arial" w:cs="Arial"/>
          <w:sz w:val="22"/>
          <w:szCs w:val="22"/>
          <w:lang w:val="fr-FR"/>
        </w:rPr>
        <w:t>pour le semis direct</w:t>
      </w:r>
      <w:r w:rsidR="00AD0072" w:rsidRPr="00865D50">
        <w:rPr>
          <w:rFonts w:ascii="Arial" w:hAnsi="Arial" w:cs="Arial"/>
          <w:sz w:val="22"/>
          <w:szCs w:val="22"/>
          <w:lang w:val="fr-FR"/>
        </w:rPr>
        <w:t xml:space="preserve">, </w:t>
      </w:r>
      <w:r>
        <w:rPr>
          <w:rFonts w:ascii="Arial" w:hAnsi="Arial" w:cs="Arial"/>
          <w:sz w:val="22"/>
          <w:szCs w:val="22"/>
          <w:lang w:val="fr-FR"/>
        </w:rPr>
        <w:t>le semis m</w:t>
      </w:r>
      <w:r w:rsidR="00AD0072" w:rsidRPr="00865D50">
        <w:rPr>
          <w:rFonts w:ascii="Arial" w:hAnsi="Arial" w:cs="Arial"/>
          <w:sz w:val="22"/>
          <w:szCs w:val="22"/>
          <w:lang w:val="fr-FR"/>
        </w:rPr>
        <w:t>ulch</w:t>
      </w:r>
      <w:r>
        <w:rPr>
          <w:rFonts w:ascii="Arial" w:hAnsi="Arial" w:cs="Arial"/>
          <w:sz w:val="22"/>
          <w:szCs w:val="22"/>
          <w:lang w:val="fr-FR"/>
        </w:rPr>
        <w:t xml:space="preserve"> et le semis c</w:t>
      </w:r>
      <w:r w:rsidR="00AD0072" w:rsidRPr="00865D50">
        <w:rPr>
          <w:rFonts w:ascii="Arial" w:hAnsi="Arial" w:cs="Arial"/>
          <w:sz w:val="22"/>
          <w:szCs w:val="22"/>
          <w:lang w:val="fr-FR"/>
        </w:rPr>
        <w:t>onvention</w:t>
      </w:r>
      <w:r>
        <w:rPr>
          <w:rFonts w:ascii="Arial" w:hAnsi="Arial" w:cs="Arial"/>
          <w:sz w:val="22"/>
          <w:szCs w:val="22"/>
          <w:lang w:val="fr-FR"/>
        </w:rPr>
        <w:t>n</w:t>
      </w:r>
      <w:r w:rsidR="00AD0072" w:rsidRPr="00865D50">
        <w:rPr>
          <w:rFonts w:ascii="Arial" w:hAnsi="Arial" w:cs="Arial"/>
          <w:sz w:val="22"/>
          <w:szCs w:val="22"/>
          <w:lang w:val="fr-FR"/>
        </w:rPr>
        <w:t>el</w:t>
      </w:r>
      <w:r>
        <w:rPr>
          <w:rFonts w:ascii="Arial" w:hAnsi="Arial" w:cs="Arial"/>
          <w:sz w:val="22"/>
          <w:szCs w:val="22"/>
          <w:lang w:val="fr-FR"/>
        </w:rPr>
        <w:t xml:space="preserve"> dans le s</w:t>
      </w:r>
      <w:r w:rsidR="00547A1A" w:rsidRPr="00865D50">
        <w:rPr>
          <w:rFonts w:ascii="Arial" w:hAnsi="Arial" w:cs="Arial"/>
          <w:sz w:val="22"/>
          <w:szCs w:val="22"/>
          <w:lang w:val="fr-FR"/>
        </w:rPr>
        <w:t>egment de</w:t>
      </w:r>
      <w:r>
        <w:rPr>
          <w:rFonts w:ascii="Arial" w:hAnsi="Arial" w:cs="Arial"/>
          <w:sz w:val="22"/>
          <w:szCs w:val="22"/>
          <w:lang w:val="fr-FR"/>
        </w:rPr>
        <w:t xml:space="preserve"> la technique grandes surfaces</w:t>
      </w:r>
      <w:r w:rsidR="00547A1A" w:rsidRPr="00865D50">
        <w:rPr>
          <w:rFonts w:ascii="Arial" w:hAnsi="Arial" w:cs="Arial"/>
          <w:sz w:val="22"/>
          <w:szCs w:val="22"/>
          <w:lang w:val="fr-FR"/>
        </w:rPr>
        <w:t xml:space="preserve">. </w:t>
      </w:r>
      <w:r w:rsidRPr="00865D50">
        <w:rPr>
          <w:rFonts w:ascii="Arial" w:hAnsi="Arial" w:cs="Arial"/>
          <w:sz w:val="22"/>
          <w:szCs w:val="22"/>
          <w:lang w:val="fr-FR"/>
        </w:rPr>
        <w:t>Avec l’invention du coutre semeur, il</w:t>
      </w:r>
      <w:r>
        <w:rPr>
          <w:rFonts w:ascii="Arial" w:hAnsi="Arial" w:cs="Arial"/>
          <w:sz w:val="22"/>
          <w:szCs w:val="22"/>
          <w:lang w:val="fr-FR"/>
        </w:rPr>
        <w:t xml:space="preserve"> </w:t>
      </w:r>
      <w:r w:rsidRPr="00865D50">
        <w:rPr>
          <w:rFonts w:ascii="Arial" w:hAnsi="Arial" w:cs="Arial"/>
          <w:sz w:val="22"/>
          <w:szCs w:val="22"/>
          <w:lang w:val="fr-FR"/>
        </w:rPr>
        <w:t>est devenu possible de</w:t>
      </w:r>
      <w:r>
        <w:rPr>
          <w:rFonts w:ascii="Arial" w:hAnsi="Arial" w:cs="Arial"/>
          <w:sz w:val="22"/>
          <w:szCs w:val="22"/>
          <w:lang w:val="fr-FR"/>
        </w:rPr>
        <w:t xml:space="preserve"> réaliser le semis direct sur </w:t>
      </w:r>
      <w:r w:rsidR="00EB1BCB" w:rsidRPr="00865D50">
        <w:rPr>
          <w:rFonts w:ascii="Arial" w:hAnsi="Arial" w:cs="Arial"/>
          <w:sz w:val="22"/>
          <w:szCs w:val="22"/>
          <w:lang w:val="fr-FR"/>
        </w:rPr>
        <w:t>divers</w:t>
      </w:r>
      <w:r>
        <w:rPr>
          <w:rFonts w:ascii="Arial" w:hAnsi="Arial" w:cs="Arial"/>
          <w:sz w:val="22"/>
          <w:szCs w:val="22"/>
          <w:lang w:val="fr-FR"/>
        </w:rPr>
        <w:t xml:space="preserve"> sols non préparés</w:t>
      </w:r>
      <w:r w:rsidR="00EB1BCB" w:rsidRPr="00865D50">
        <w:rPr>
          <w:rFonts w:ascii="Arial" w:hAnsi="Arial" w:cs="Arial"/>
          <w:sz w:val="22"/>
          <w:szCs w:val="22"/>
          <w:lang w:val="fr-FR"/>
        </w:rPr>
        <w:t>.</w:t>
      </w:r>
      <w:r w:rsidR="00553DA9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Pr="00865D50">
        <w:rPr>
          <w:rFonts w:ascii="Arial" w:hAnsi="Arial" w:cs="Arial"/>
          <w:sz w:val="22"/>
          <w:szCs w:val="22"/>
          <w:lang w:val="fr-FR"/>
        </w:rPr>
        <w:t>Outre</w:t>
      </w:r>
      <w:r w:rsidR="00AF7A2A">
        <w:rPr>
          <w:rFonts w:ascii="Arial" w:hAnsi="Arial" w:cs="Arial"/>
          <w:sz w:val="22"/>
          <w:szCs w:val="22"/>
          <w:lang w:val="fr-FR"/>
        </w:rPr>
        <w:t>,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 le</w:t>
      </w:r>
      <w:r w:rsidR="00504EF7" w:rsidRPr="00865D50">
        <w:rPr>
          <w:rFonts w:ascii="Arial" w:hAnsi="Arial" w:cs="Arial"/>
          <w:sz w:val="22"/>
          <w:szCs w:val="22"/>
          <w:lang w:val="fr-FR"/>
        </w:rPr>
        <w:t xml:space="preserve"> Primera DMC</w:t>
      </w:r>
      <w:r w:rsidRPr="00865D50">
        <w:rPr>
          <w:rFonts w:ascii="Arial" w:hAnsi="Arial" w:cs="Arial"/>
          <w:sz w:val="22"/>
          <w:szCs w:val="22"/>
          <w:lang w:val="fr-FR"/>
        </w:rPr>
        <w:t xml:space="preserve">, la gamme de technique de semis grande culture a été complétée en </w:t>
      </w:r>
      <w:r>
        <w:rPr>
          <w:rFonts w:ascii="Arial" w:hAnsi="Arial" w:cs="Arial"/>
          <w:sz w:val="22"/>
          <w:szCs w:val="22"/>
          <w:lang w:val="fr-FR"/>
        </w:rPr>
        <w:t>introduisant au cours de la dernière décennie les semoirs à dents</w:t>
      </w:r>
      <w:r w:rsidR="00A34B72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B041C4" w:rsidRPr="00865D50">
        <w:rPr>
          <w:rFonts w:ascii="Arial" w:hAnsi="Arial" w:cs="Arial"/>
          <w:sz w:val="22"/>
          <w:szCs w:val="22"/>
          <w:lang w:val="fr-FR"/>
        </w:rPr>
        <w:t>Cayena</w:t>
      </w:r>
      <w:proofErr w:type="spellEnd"/>
      <w:r w:rsidR="00B041C4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>et</w:t>
      </w:r>
      <w:r w:rsidR="00B041C4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="00634BA4" w:rsidRPr="00865D50">
        <w:rPr>
          <w:rFonts w:ascii="Arial" w:hAnsi="Arial" w:cs="Arial"/>
          <w:sz w:val="22"/>
          <w:szCs w:val="22"/>
          <w:lang w:val="fr-FR"/>
        </w:rPr>
        <w:t>Condor</w:t>
      </w:r>
      <w:r w:rsidR="003F7EF9" w:rsidRPr="00865D50">
        <w:rPr>
          <w:rFonts w:ascii="Arial" w:hAnsi="Arial" w:cs="Arial"/>
          <w:sz w:val="22"/>
          <w:szCs w:val="22"/>
          <w:lang w:val="fr-FR"/>
        </w:rPr>
        <w:t>.</w:t>
      </w:r>
      <w:r w:rsidR="0007478E" w:rsidRPr="00865D50">
        <w:rPr>
          <w:rFonts w:ascii="Arial" w:hAnsi="Arial" w:cs="Arial"/>
          <w:sz w:val="22"/>
          <w:szCs w:val="22"/>
          <w:lang w:val="fr-FR"/>
        </w:rPr>
        <w:t xml:space="preserve"> </w:t>
      </w:r>
      <w:r w:rsidRPr="002F34A8">
        <w:rPr>
          <w:rFonts w:ascii="Arial" w:hAnsi="Arial" w:cs="Arial"/>
          <w:sz w:val="22"/>
          <w:szCs w:val="22"/>
          <w:lang w:val="fr-FR"/>
        </w:rPr>
        <w:t xml:space="preserve">Les deux semoirs permettent de réaliser </w:t>
      </w:r>
      <w:r w:rsidR="005A79B6">
        <w:rPr>
          <w:rFonts w:ascii="Arial" w:hAnsi="Arial" w:cs="Arial"/>
          <w:sz w:val="22"/>
          <w:szCs w:val="22"/>
          <w:lang w:val="fr-FR"/>
        </w:rPr>
        <w:t>un rend</w:t>
      </w:r>
      <w:r w:rsidR="005A79B6">
        <w:rPr>
          <w:rFonts w:ascii="Arial" w:hAnsi="Arial" w:cs="Arial"/>
          <w:sz w:val="22"/>
          <w:szCs w:val="22"/>
          <w:lang w:val="fr-FR"/>
        </w:rPr>
        <w:t>e</w:t>
      </w:r>
      <w:r w:rsidR="005A79B6">
        <w:rPr>
          <w:rFonts w:ascii="Arial" w:hAnsi="Arial" w:cs="Arial"/>
          <w:sz w:val="22"/>
          <w:szCs w:val="22"/>
          <w:lang w:val="fr-FR"/>
        </w:rPr>
        <w:t>ment élevé sur les sols les plus variés</w:t>
      </w:r>
      <w:r w:rsidR="005A79B6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5A79B6">
        <w:rPr>
          <w:rFonts w:ascii="Arial" w:hAnsi="Arial" w:cs="Arial"/>
          <w:sz w:val="22"/>
          <w:szCs w:val="22"/>
          <w:lang w:val="fr-FR"/>
        </w:rPr>
        <w:t>grâce à</w:t>
      </w:r>
      <w:r w:rsidRPr="002F34A8">
        <w:rPr>
          <w:rFonts w:ascii="Arial" w:hAnsi="Arial" w:cs="Arial"/>
          <w:sz w:val="22"/>
          <w:szCs w:val="22"/>
          <w:lang w:val="fr-FR"/>
        </w:rPr>
        <w:t xml:space="preserve"> leurs </w:t>
      </w:r>
      <w:r w:rsidR="00150530">
        <w:rPr>
          <w:rFonts w:ascii="Arial" w:hAnsi="Arial" w:cs="Arial"/>
          <w:sz w:val="22"/>
          <w:szCs w:val="22"/>
          <w:lang w:val="fr-FR"/>
        </w:rPr>
        <w:t>éléments</w:t>
      </w:r>
      <w:r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2F34A8" w:rsidRPr="002F34A8">
        <w:rPr>
          <w:rFonts w:ascii="Arial" w:hAnsi="Arial" w:cs="Arial"/>
          <w:sz w:val="22"/>
          <w:szCs w:val="22"/>
          <w:lang w:val="fr-FR"/>
        </w:rPr>
        <w:t>semeurs sp</w:t>
      </w:r>
      <w:r w:rsidR="002F34A8" w:rsidRPr="002F34A8">
        <w:rPr>
          <w:rFonts w:ascii="Arial" w:hAnsi="Arial" w:cs="Arial"/>
          <w:sz w:val="22"/>
          <w:szCs w:val="22"/>
          <w:lang w:val="fr-FR"/>
        </w:rPr>
        <w:t>é</w:t>
      </w:r>
      <w:r w:rsidR="002F34A8" w:rsidRPr="002F34A8">
        <w:rPr>
          <w:rFonts w:ascii="Arial" w:hAnsi="Arial" w:cs="Arial"/>
          <w:sz w:val="22"/>
          <w:szCs w:val="22"/>
          <w:lang w:val="fr-FR"/>
        </w:rPr>
        <w:t xml:space="preserve">ciaux et </w:t>
      </w:r>
      <w:r w:rsidR="005A79B6">
        <w:rPr>
          <w:rFonts w:ascii="Arial" w:hAnsi="Arial" w:cs="Arial"/>
          <w:sz w:val="22"/>
          <w:szCs w:val="22"/>
          <w:lang w:val="fr-FR"/>
        </w:rPr>
        <w:t>à</w:t>
      </w:r>
      <w:r w:rsidR="002F34A8" w:rsidRPr="002F34A8">
        <w:rPr>
          <w:rFonts w:ascii="Arial" w:hAnsi="Arial" w:cs="Arial"/>
          <w:sz w:val="22"/>
          <w:szCs w:val="22"/>
          <w:lang w:val="fr-FR"/>
        </w:rPr>
        <w:t xml:space="preserve"> leurs grandes largeurs de travail jusq</w:t>
      </w:r>
      <w:r w:rsidR="002F34A8">
        <w:rPr>
          <w:rFonts w:ascii="Arial" w:hAnsi="Arial" w:cs="Arial"/>
          <w:sz w:val="22"/>
          <w:szCs w:val="22"/>
          <w:lang w:val="fr-FR"/>
        </w:rPr>
        <w:t>u’à</w:t>
      </w:r>
      <w:r w:rsidR="0007478E" w:rsidRPr="002F34A8">
        <w:rPr>
          <w:rFonts w:ascii="Arial" w:hAnsi="Arial" w:cs="Arial"/>
          <w:sz w:val="22"/>
          <w:szCs w:val="22"/>
          <w:lang w:val="fr-FR"/>
        </w:rPr>
        <w:t xml:space="preserve"> 15 m</w:t>
      </w:r>
      <w:r w:rsidR="00260770" w:rsidRPr="002F34A8">
        <w:rPr>
          <w:rFonts w:ascii="Arial" w:hAnsi="Arial" w:cs="Arial"/>
          <w:sz w:val="22"/>
          <w:szCs w:val="22"/>
          <w:lang w:val="fr-FR"/>
        </w:rPr>
        <w:t>.</w:t>
      </w:r>
    </w:p>
    <w:p w:rsidR="00B041C4" w:rsidRPr="002F34A8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826F43" w:rsidRDefault="002F34A8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t>Avec cette gamme de machines,</w:t>
      </w:r>
      <w:r w:rsidR="00B041C4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774000" w:rsidRPr="002F34A8">
        <w:rPr>
          <w:rFonts w:ascii="Arial" w:hAnsi="Arial" w:cs="Arial"/>
          <w:sz w:val="22"/>
          <w:szCs w:val="22"/>
          <w:lang w:val="fr-FR"/>
        </w:rPr>
        <w:t xml:space="preserve">Amazone </w:t>
      </w:r>
      <w:r w:rsidRPr="002F34A8">
        <w:rPr>
          <w:rFonts w:ascii="Arial" w:hAnsi="Arial" w:cs="Arial"/>
          <w:sz w:val="22"/>
          <w:szCs w:val="22"/>
          <w:lang w:val="fr-FR"/>
        </w:rPr>
        <w:t>propose à ses clients des semoirs variés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 w:rsidRPr="002F34A8">
        <w:rPr>
          <w:rFonts w:ascii="Arial" w:hAnsi="Arial" w:cs="Arial"/>
          <w:sz w:val="22"/>
          <w:szCs w:val="22"/>
          <w:lang w:val="fr-FR"/>
        </w:rPr>
        <w:t xml:space="preserve"> en largeurs de travail de </w:t>
      </w:r>
      <w:r w:rsidR="00400C27" w:rsidRPr="002F34A8">
        <w:rPr>
          <w:rFonts w:ascii="Arial" w:hAnsi="Arial" w:cs="Arial"/>
          <w:sz w:val="22"/>
          <w:szCs w:val="22"/>
          <w:lang w:val="fr-FR"/>
        </w:rPr>
        <w:t xml:space="preserve">2,5 m </w:t>
      </w:r>
      <w:r>
        <w:rPr>
          <w:rFonts w:ascii="Arial" w:hAnsi="Arial" w:cs="Arial"/>
          <w:sz w:val="22"/>
          <w:szCs w:val="22"/>
          <w:lang w:val="fr-FR"/>
        </w:rPr>
        <w:t>à</w:t>
      </w:r>
      <w:r w:rsidR="00FD7788" w:rsidRPr="002F34A8">
        <w:rPr>
          <w:rFonts w:ascii="Arial" w:hAnsi="Arial" w:cs="Arial"/>
          <w:sz w:val="22"/>
          <w:szCs w:val="22"/>
          <w:lang w:val="fr-FR"/>
        </w:rPr>
        <w:t xml:space="preserve"> 15 m</w:t>
      </w:r>
      <w:r w:rsidR="005A79B6">
        <w:rPr>
          <w:rFonts w:ascii="Arial" w:hAnsi="Arial" w:cs="Arial"/>
          <w:sz w:val="22"/>
          <w:szCs w:val="22"/>
          <w:lang w:val="fr-FR"/>
        </w:rPr>
        <w:t>,</w:t>
      </w:r>
      <w:r w:rsidR="00400C27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>
        <w:rPr>
          <w:rFonts w:ascii="Arial" w:hAnsi="Arial" w:cs="Arial"/>
          <w:sz w:val="22"/>
          <w:szCs w:val="22"/>
          <w:lang w:val="fr-FR"/>
        </w:rPr>
        <w:t xml:space="preserve">pour les </w:t>
      </w:r>
      <w:r w:rsidR="0005217B">
        <w:rPr>
          <w:rFonts w:ascii="Arial" w:hAnsi="Arial" w:cs="Arial"/>
          <w:sz w:val="22"/>
          <w:szCs w:val="22"/>
          <w:lang w:val="fr-FR"/>
        </w:rPr>
        <w:t>dimensions</w:t>
      </w:r>
      <w:r>
        <w:rPr>
          <w:rFonts w:ascii="Arial" w:hAnsi="Arial" w:cs="Arial"/>
          <w:sz w:val="22"/>
          <w:szCs w:val="22"/>
          <w:lang w:val="fr-FR"/>
        </w:rPr>
        <w:t xml:space="preserve"> d’exploitation et les structures de sols les plus diverses</w:t>
      </w:r>
      <w:r w:rsidR="00400C27" w:rsidRPr="002F34A8">
        <w:rPr>
          <w:rFonts w:ascii="Arial" w:hAnsi="Arial" w:cs="Arial"/>
          <w:sz w:val="22"/>
          <w:szCs w:val="22"/>
          <w:lang w:val="fr-FR"/>
        </w:rPr>
        <w:t>.</w:t>
      </w:r>
    </w:p>
    <w:p w:rsidR="00E31C38" w:rsidRDefault="00E31C38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</w:p>
    <w:p w:rsidR="00045051" w:rsidRPr="002F34A8" w:rsidRDefault="00045051" w:rsidP="00E31C38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fr-FR"/>
        </w:rPr>
      </w:pPr>
      <w:bookmarkStart w:id="0" w:name="_GoBack"/>
      <w:bookmarkEnd w:id="0"/>
      <w:r w:rsidRPr="002F34A8">
        <w:rPr>
          <w:rFonts w:ascii="Arial" w:hAnsi="Arial" w:cs="Arial"/>
          <w:sz w:val="22"/>
          <w:szCs w:val="22"/>
          <w:lang w:val="fr-FR"/>
        </w:rPr>
        <w:br w:type="page"/>
      </w:r>
    </w:p>
    <w:p w:rsidR="00F779A0" w:rsidRPr="002F34A8" w:rsidRDefault="002F34A8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lastRenderedPageBreak/>
        <w:t xml:space="preserve">Technique de semis </w:t>
      </w:r>
      <w:r w:rsidR="00F779A0" w:rsidRPr="002F34A8">
        <w:rPr>
          <w:rFonts w:ascii="Arial" w:hAnsi="Arial" w:cs="Arial"/>
          <w:sz w:val="22"/>
          <w:szCs w:val="22"/>
          <w:lang w:val="fr-FR"/>
        </w:rPr>
        <w:t xml:space="preserve">Amazone </w:t>
      </w:r>
      <w:r w:rsidRPr="002F34A8">
        <w:rPr>
          <w:rFonts w:ascii="Arial" w:hAnsi="Arial" w:cs="Arial"/>
          <w:sz w:val="22"/>
          <w:szCs w:val="22"/>
          <w:lang w:val="fr-FR"/>
        </w:rPr>
        <w:t>autrefois et maintenant</w:t>
      </w:r>
    </w:p>
    <w:p w:rsidR="00C35F2A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B0E5D" w:rsidRPr="002F34A8" w:rsidRDefault="002F34A8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t>Semoir en ligne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D1, </w:t>
      </w:r>
      <w:r w:rsidRPr="002F34A8">
        <w:rPr>
          <w:rFonts w:ascii="Arial" w:hAnsi="Arial" w:cs="Arial"/>
          <w:sz w:val="22"/>
          <w:szCs w:val="22"/>
          <w:lang w:val="fr-FR"/>
        </w:rPr>
        <w:t>largeur de travail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B36C8C" w:rsidRPr="002F34A8">
        <w:rPr>
          <w:rFonts w:ascii="Arial" w:hAnsi="Arial" w:cs="Arial"/>
          <w:sz w:val="22"/>
          <w:szCs w:val="22"/>
          <w:lang w:val="fr-FR"/>
        </w:rPr>
        <w:t>2 m</w:t>
      </w:r>
      <w:r w:rsidR="000322E2" w:rsidRPr="002F34A8">
        <w:rPr>
          <w:rFonts w:ascii="Arial" w:hAnsi="Arial" w:cs="Arial"/>
          <w:sz w:val="22"/>
          <w:szCs w:val="22"/>
          <w:lang w:val="fr-FR"/>
        </w:rPr>
        <w:t>, 1947</w:t>
      </w:r>
      <w:r w:rsidR="00B36C8C" w:rsidRPr="002F34A8">
        <w:rPr>
          <w:rFonts w:ascii="Arial" w:hAnsi="Arial" w:cs="Arial"/>
          <w:sz w:val="22"/>
          <w:szCs w:val="22"/>
          <w:lang w:val="fr-FR"/>
        </w:rPr>
        <w:t xml:space="preserve"> </w:t>
      </w:r>
    </w:p>
    <w:p w:rsidR="00826F43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noProof/>
        </w:rPr>
        <w:drawing>
          <wp:inline distT="0" distB="0" distL="0" distR="0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25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B44325" w:rsidRPr="002F34A8" w:rsidRDefault="002F34A8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lastRenderedPageBreak/>
        <w:t>Semoir en ligne</w:t>
      </w:r>
      <w:r w:rsidR="003575B9" w:rsidRPr="002F34A8">
        <w:rPr>
          <w:rFonts w:ascii="Arial" w:hAnsi="Arial" w:cs="Arial"/>
          <w:sz w:val="22"/>
          <w:szCs w:val="22"/>
          <w:lang w:val="fr-FR"/>
        </w:rPr>
        <w:t xml:space="preserve"> D4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, </w:t>
      </w:r>
      <w:r w:rsidRPr="002F34A8">
        <w:rPr>
          <w:rFonts w:ascii="Arial" w:hAnsi="Arial" w:cs="Arial"/>
          <w:sz w:val="22"/>
          <w:szCs w:val="22"/>
          <w:lang w:val="fr-FR"/>
        </w:rPr>
        <w:t>largeur de travail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3 m</w:t>
      </w:r>
      <w:r w:rsidR="000A0EE6" w:rsidRPr="002F34A8">
        <w:rPr>
          <w:rFonts w:ascii="Arial" w:hAnsi="Arial" w:cs="Arial"/>
          <w:sz w:val="22"/>
          <w:szCs w:val="22"/>
          <w:lang w:val="fr-FR"/>
        </w:rPr>
        <w:t>, 1964</w:t>
      </w:r>
    </w:p>
    <w:p w:rsidR="00553791" w:rsidRPr="00B4432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BF47ED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553791" w:rsidRPr="002F34A8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t>RPD</w:t>
      </w:r>
      <w:r w:rsidR="000A0EE6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0A0EE6" w:rsidRPr="002F34A8">
        <w:rPr>
          <w:rFonts w:ascii="Arial" w:hAnsi="Arial" w:cs="Arial"/>
          <w:sz w:val="22"/>
          <w:szCs w:val="22"/>
          <w:lang w:val="fr-FR"/>
        </w:rPr>
        <w:t>DrillS</w:t>
      </w:r>
      <w:r w:rsidR="00FD7788" w:rsidRPr="002F34A8">
        <w:rPr>
          <w:rFonts w:ascii="Arial" w:hAnsi="Arial" w:cs="Arial"/>
          <w:sz w:val="22"/>
          <w:szCs w:val="22"/>
          <w:lang w:val="fr-FR"/>
        </w:rPr>
        <w:t>ta</w:t>
      </w:r>
      <w:r w:rsidR="000322E2" w:rsidRPr="002F34A8">
        <w:rPr>
          <w:rFonts w:ascii="Arial" w:hAnsi="Arial" w:cs="Arial"/>
          <w:sz w:val="22"/>
          <w:szCs w:val="22"/>
          <w:lang w:val="fr-FR"/>
        </w:rPr>
        <w:t>r</w:t>
      </w:r>
      <w:proofErr w:type="spellEnd"/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, </w:t>
      </w:r>
      <w:r w:rsidR="002F34A8" w:rsidRPr="002F34A8">
        <w:rPr>
          <w:rFonts w:ascii="Arial" w:hAnsi="Arial" w:cs="Arial"/>
          <w:sz w:val="22"/>
          <w:szCs w:val="22"/>
          <w:lang w:val="fr-FR"/>
        </w:rPr>
        <w:t>largeur de travail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0A0EE6" w:rsidRPr="002F34A8">
        <w:rPr>
          <w:rFonts w:ascii="Arial" w:hAnsi="Arial" w:cs="Arial"/>
          <w:sz w:val="22"/>
          <w:szCs w:val="22"/>
          <w:lang w:val="fr-FR"/>
        </w:rPr>
        <w:t>3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m</w:t>
      </w:r>
      <w:r w:rsidR="000A0EE6" w:rsidRPr="002F34A8">
        <w:rPr>
          <w:rFonts w:ascii="Arial" w:hAnsi="Arial" w:cs="Arial"/>
          <w:sz w:val="22"/>
          <w:szCs w:val="22"/>
          <w:lang w:val="fr-FR"/>
        </w:rPr>
        <w:t>, 1988</w:t>
      </w:r>
    </w:p>
    <w:p w:rsidR="00B44325" w:rsidRPr="002F34A8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fr-FR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373245" cy="2894330"/>
            <wp:effectExtent l="0" t="0" r="8255" b="1270"/>
            <wp:docPr id="10" name="Bild 3" descr="Titel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791" w:rsidRPr="002F34A8">
        <w:rPr>
          <w:noProof/>
          <w:lang w:val="fr-FR"/>
        </w:rPr>
        <w:t xml:space="preserve"> </w:t>
      </w:r>
    </w:p>
    <w:p w:rsidR="00553791" w:rsidRPr="002F34A8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</w:p>
    <w:p w:rsidR="00F779A0" w:rsidRPr="002F34A8" w:rsidRDefault="00F779A0">
      <w:pPr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br w:type="page"/>
      </w:r>
    </w:p>
    <w:p w:rsidR="00B44325" w:rsidRPr="002F34A8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  <w:r w:rsidRPr="002F34A8">
        <w:rPr>
          <w:rFonts w:ascii="Arial" w:hAnsi="Arial" w:cs="Arial"/>
          <w:sz w:val="22"/>
          <w:szCs w:val="22"/>
          <w:lang w:val="fr-FR"/>
        </w:rPr>
        <w:lastRenderedPageBreak/>
        <w:t>Pr</w:t>
      </w:r>
      <w:r w:rsidR="00B44325" w:rsidRPr="002F34A8">
        <w:rPr>
          <w:rFonts w:ascii="Arial" w:hAnsi="Arial" w:cs="Arial"/>
          <w:sz w:val="22"/>
          <w:szCs w:val="22"/>
          <w:lang w:val="fr-FR"/>
        </w:rPr>
        <w:t>imera DMC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, </w:t>
      </w:r>
      <w:r w:rsidR="002F34A8">
        <w:rPr>
          <w:rFonts w:ascii="Arial" w:hAnsi="Arial" w:cs="Arial"/>
          <w:sz w:val="22"/>
          <w:szCs w:val="22"/>
          <w:lang w:val="fr-FR"/>
        </w:rPr>
        <w:t>largeur de travail</w:t>
      </w:r>
      <w:r w:rsidR="000322E2" w:rsidRPr="002F34A8">
        <w:rPr>
          <w:rFonts w:ascii="Arial" w:hAnsi="Arial" w:cs="Arial"/>
          <w:sz w:val="22"/>
          <w:szCs w:val="22"/>
          <w:lang w:val="fr-FR"/>
        </w:rPr>
        <w:t xml:space="preserve"> 12 m</w:t>
      </w:r>
      <w:r w:rsidR="000A0EE6" w:rsidRPr="002F34A8">
        <w:rPr>
          <w:rFonts w:ascii="Arial" w:hAnsi="Arial" w:cs="Arial"/>
          <w:sz w:val="22"/>
          <w:szCs w:val="22"/>
          <w:lang w:val="fr-FR"/>
        </w:rPr>
        <w:t>, 2012</w:t>
      </w:r>
    </w:p>
    <w:p w:rsidR="0080225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Pr="0064388A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fr-FR"/>
        </w:rPr>
      </w:pPr>
      <w:r w:rsidRPr="0064388A">
        <w:rPr>
          <w:rFonts w:ascii="Arial" w:hAnsi="Arial" w:cs="Arial"/>
          <w:sz w:val="22"/>
          <w:szCs w:val="22"/>
          <w:lang w:val="fr-FR"/>
        </w:rPr>
        <w:t>Cirrus 6003-2C</w:t>
      </w:r>
      <w:r w:rsidR="000A0EE6" w:rsidRPr="0064388A">
        <w:rPr>
          <w:rFonts w:ascii="Arial" w:hAnsi="Arial" w:cs="Arial"/>
          <w:sz w:val="22"/>
          <w:szCs w:val="22"/>
          <w:lang w:val="fr-FR"/>
        </w:rPr>
        <w:t>C</w:t>
      </w:r>
      <w:r w:rsidR="000322E2" w:rsidRPr="0064388A">
        <w:rPr>
          <w:rFonts w:ascii="Arial" w:hAnsi="Arial" w:cs="Arial"/>
          <w:sz w:val="22"/>
          <w:szCs w:val="22"/>
          <w:lang w:val="fr-FR"/>
        </w:rPr>
        <w:t xml:space="preserve">, </w:t>
      </w:r>
      <w:r w:rsidR="002F34A8">
        <w:rPr>
          <w:rFonts w:ascii="Arial" w:hAnsi="Arial" w:cs="Arial"/>
          <w:sz w:val="22"/>
          <w:szCs w:val="22"/>
          <w:lang w:val="fr-FR"/>
        </w:rPr>
        <w:t>largeur de travail</w:t>
      </w:r>
      <w:r w:rsidR="002F34A8" w:rsidRPr="002F34A8">
        <w:rPr>
          <w:rFonts w:ascii="Arial" w:hAnsi="Arial" w:cs="Arial"/>
          <w:sz w:val="22"/>
          <w:szCs w:val="22"/>
          <w:lang w:val="fr-FR"/>
        </w:rPr>
        <w:t xml:space="preserve"> </w:t>
      </w:r>
      <w:r w:rsidR="000322E2" w:rsidRPr="0064388A">
        <w:rPr>
          <w:rFonts w:ascii="Arial" w:hAnsi="Arial" w:cs="Arial"/>
          <w:sz w:val="22"/>
          <w:szCs w:val="22"/>
          <w:lang w:val="fr-FR"/>
        </w:rPr>
        <w:t>6 m</w:t>
      </w:r>
      <w:r w:rsidR="000A0EE6" w:rsidRPr="0064388A">
        <w:rPr>
          <w:rFonts w:ascii="Arial" w:hAnsi="Arial" w:cs="Arial"/>
          <w:sz w:val="22"/>
          <w:szCs w:val="22"/>
          <w:lang w:val="fr-FR"/>
        </w:rPr>
        <w:t>, 2019</w:t>
      </w:r>
    </w:p>
    <w:p w:rsidR="0055379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004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C43004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</w:rPr>
      </w:pPr>
    </w:p>
    <w:sectPr w:rsidR="00C43004" w:rsidSect="00E31C38">
      <w:headerReference w:type="default" r:id="rId15"/>
      <w:footerReference w:type="default" r:id="rId16"/>
      <w:pgSz w:w="11901" w:h="16840"/>
      <w:pgMar w:top="2268" w:right="567" w:bottom="2127" w:left="567" w:header="1418" w:footer="1540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2522" w:rsidRDefault="005E2522">
      <w:r>
        <w:separator/>
      </w:r>
    </w:p>
  </w:endnote>
  <w:endnote w:type="continuationSeparator" w:id="0">
    <w:p w:rsidR="005E2522" w:rsidRDefault="005E25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mingoDosProSCd-Semi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6CC6B315" wp14:editId="1DD1279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ECA969A"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BE8822D" wp14:editId="21D6ECA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2DEBF7CC"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4D40FF75" wp14:editId="519507F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CF4355" w:rsidRPr="00583760" w:rsidRDefault="002F34A8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Téléphone</w:t>
                          </w:r>
                          <w:proofErr w:type="spellEnd"/>
                          <w:r w:rsidR="00CF4355"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Télécopie</w:t>
                          </w:r>
                          <w:proofErr w:type="spellEnd"/>
                          <w:r w:rsidR="00CF4355"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A8E937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" filled="f" fillcolor="#006e31" stroked="f">
              <v:textbox inset="0,1mm,0,0">
                <w:txbxContent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CF4355" w:rsidRPr="00583760" w:rsidRDefault="002F34A8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Téléphone</w:t>
                    </w:r>
                    <w:proofErr w:type="spellEnd"/>
                    <w:r w:rsidR="00CF4355"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 +49 (0)5405 501-0 ∙ </w:t>
                    </w:r>
                    <w:proofErr w:type="spellStart"/>
                    <w:r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Télécopie</w:t>
                    </w:r>
                    <w:proofErr w:type="spellEnd"/>
                    <w:r w:rsidR="00CF4355"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 -147 ∙ www.amazone.de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D5F6E1D" wp14:editId="31103124">
              <wp:simplePos x="0" y="0"/>
              <wp:positionH relativeFrom="column">
                <wp:posOffset>5292090</wp:posOffset>
              </wp:positionH>
              <wp:positionV relativeFrom="paragraph">
                <wp:posOffset>550545</wp:posOffset>
              </wp:positionV>
              <wp:extent cx="1600200" cy="179705"/>
              <wp:effectExtent l="0" t="0" r="381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2F34A8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Page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246A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246A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416.7pt;margin-top:43.3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PYl&#10;3TXfAAAACwEAAA8AAAAAAAAAAAAAAAAATAUAAGRycy9kb3ducmV2LnhtbFBLBQYAAAAABAAEAPMA&#10;AABYBgAAAAA=&#10;" filled="f" fillcolor="#006e31" stroked="f">
              <v:textbox inset="0,.5mm,0,0">
                <w:txbxContent>
                  <w:p w:rsidR="00CF4355" w:rsidRPr="00583760" w:rsidRDefault="002F34A8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Page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F246A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F246A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2522" w:rsidRDefault="005E2522">
      <w:r>
        <w:separator/>
      </w:r>
    </w:p>
  </w:footnote>
  <w:footnote w:type="continuationSeparator" w:id="0">
    <w:p w:rsidR="005E2522" w:rsidRDefault="005E25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Kopfzeile"/>
    </w:pPr>
    <w:r>
      <w:rPr>
        <w:noProof/>
      </w:rPr>
      <w:drawing>
        <wp:anchor distT="0" distB="0" distL="114300" distR="114300" simplePos="0" relativeHeight="251654656" behindDoc="1" locked="0" layoutInCell="1" allowOverlap="1" wp14:anchorId="3F5FA2B5" wp14:editId="52F1CE7F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18BC8B0" wp14:editId="0A9EC6A8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E03237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Novembre</w:t>
                          </w:r>
                          <w:proofErr w:type="spellEnd"/>
                          <w:r w:rsidR="009856F5">
                            <w:rPr>
                              <w:rFonts w:ascii="Arial" w:hAnsi="Arial"/>
                              <w:sz w:val="20"/>
                            </w:rPr>
                            <w:t xml:space="preserve"> 2019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" filled="f" fillcolor="#006e31" stroked="f">
              <v:textbox inset="0,0,0,0">
                <w:txbxContent>
                  <w:p w:rsidR="00CF4355" w:rsidRPr="00583760" w:rsidRDefault="00E03237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Novembre</w:t>
                    </w:r>
                    <w:proofErr w:type="spellEnd"/>
                    <w:r w:rsidR="009856F5">
                      <w:rPr>
                        <w:rFonts w:ascii="Arial" w:hAnsi="Arial"/>
                        <w:sz w:val="20"/>
                      </w:rPr>
                      <w:t xml:space="preserve"> 2019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0837CFC9" wp14:editId="602B00B3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844A1A" w:rsidRDefault="00844A1A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0"/>
                              <w:szCs w:val="20"/>
                            </w:rPr>
                          </w:pPr>
                          <w:r w:rsidRPr="00844A1A">
                            <w:rPr>
                              <w:rFonts w:ascii="Arial" w:hAnsi="Arial"/>
                              <w:b/>
                              <w:color w:val="FFFFFF"/>
                              <w:sz w:val="20"/>
                              <w:szCs w:val="20"/>
                            </w:rPr>
                            <w:t>Communiqué de p</w:t>
                          </w:r>
                          <w:r w:rsidR="00CF4355" w:rsidRPr="00844A1A">
                            <w:rPr>
                              <w:rFonts w:ascii="Arial" w:hAnsi="Arial"/>
                              <w:b/>
                              <w:color w:val="FFFFFF"/>
                              <w:sz w:val="20"/>
                              <w:szCs w:val="20"/>
                            </w:rPr>
                            <w:t>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2D0EC7E" id="Text Box 6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" filled="f" fillcolor="#006e31" stroked="f">
              <v:textbox inset="0,0,0,0">
                <w:txbxContent>
                  <w:p w:rsidR="00CF4355" w:rsidRPr="00844A1A" w:rsidRDefault="00844A1A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0"/>
                        <w:szCs w:val="20"/>
                      </w:rPr>
                    </w:pPr>
                    <w:r w:rsidRPr="00844A1A">
                      <w:rPr>
                        <w:rFonts w:ascii="Arial" w:hAnsi="Arial"/>
                        <w:b/>
                        <w:color w:val="FFFFFF"/>
                        <w:sz w:val="20"/>
                        <w:szCs w:val="20"/>
                      </w:rPr>
                      <w:t>Communiqué de p</w:t>
                    </w:r>
                    <w:r w:rsidR="00CF4355" w:rsidRPr="00844A1A">
                      <w:rPr>
                        <w:rFonts w:ascii="Arial" w:hAnsi="Arial"/>
                        <w:b/>
                        <w:color w:val="FFFFFF"/>
                        <w:sz w:val="20"/>
                        <w:szCs w:val="20"/>
                      </w:rPr>
                      <w:t>resse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54C9"/>
    <w:rsid w:val="00013739"/>
    <w:rsid w:val="00014A8A"/>
    <w:rsid w:val="00026ED5"/>
    <w:rsid w:val="000322E2"/>
    <w:rsid w:val="00034A5D"/>
    <w:rsid w:val="0003624C"/>
    <w:rsid w:val="000435B9"/>
    <w:rsid w:val="000441BD"/>
    <w:rsid w:val="00045051"/>
    <w:rsid w:val="0005217B"/>
    <w:rsid w:val="000551B9"/>
    <w:rsid w:val="000558D6"/>
    <w:rsid w:val="000571CB"/>
    <w:rsid w:val="000574C9"/>
    <w:rsid w:val="000677CB"/>
    <w:rsid w:val="0007478E"/>
    <w:rsid w:val="0008703E"/>
    <w:rsid w:val="00092363"/>
    <w:rsid w:val="00092CA2"/>
    <w:rsid w:val="000A0EE6"/>
    <w:rsid w:val="000A73A3"/>
    <w:rsid w:val="000B4BDD"/>
    <w:rsid w:val="000B6208"/>
    <w:rsid w:val="000B6EBB"/>
    <w:rsid w:val="000C3141"/>
    <w:rsid w:val="000D1FED"/>
    <w:rsid w:val="000D3D1F"/>
    <w:rsid w:val="000F59DB"/>
    <w:rsid w:val="00132EF8"/>
    <w:rsid w:val="00150530"/>
    <w:rsid w:val="00155D82"/>
    <w:rsid w:val="00160148"/>
    <w:rsid w:val="001741E8"/>
    <w:rsid w:val="00175B4E"/>
    <w:rsid w:val="00182C31"/>
    <w:rsid w:val="00185953"/>
    <w:rsid w:val="001A5941"/>
    <w:rsid w:val="001A6A6D"/>
    <w:rsid w:val="001B569F"/>
    <w:rsid w:val="001C241D"/>
    <w:rsid w:val="001D4EC4"/>
    <w:rsid w:val="001D55B8"/>
    <w:rsid w:val="001E01BF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78EC"/>
    <w:rsid w:val="002806BA"/>
    <w:rsid w:val="00291881"/>
    <w:rsid w:val="002964A1"/>
    <w:rsid w:val="0029767F"/>
    <w:rsid w:val="002A08F9"/>
    <w:rsid w:val="002A0945"/>
    <w:rsid w:val="002B5792"/>
    <w:rsid w:val="002B75DF"/>
    <w:rsid w:val="002C5FA7"/>
    <w:rsid w:val="002D475C"/>
    <w:rsid w:val="002E6598"/>
    <w:rsid w:val="002E6ADE"/>
    <w:rsid w:val="002E6DB9"/>
    <w:rsid w:val="002F15DB"/>
    <w:rsid w:val="002F34A8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4154"/>
    <w:rsid w:val="003472E3"/>
    <w:rsid w:val="003575B9"/>
    <w:rsid w:val="00366B97"/>
    <w:rsid w:val="00370CBC"/>
    <w:rsid w:val="00375EC0"/>
    <w:rsid w:val="00394933"/>
    <w:rsid w:val="003960FA"/>
    <w:rsid w:val="003A0974"/>
    <w:rsid w:val="003A79D6"/>
    <w:rsid w:val="003B1473"/>
    <w:rsid w:val="003B5749"/>
    <w:rsid w:val="003B7230"/>
    <w:rsid w:val="003C18DD"/>
    <w:rsid w:val="003D0306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7004"/>
    <w:rsid w:val="00422545"/>
    <w:rsid w:val="00434C9B"/>
    <w:rsid w:val="00440EB3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24BA"/>
    <w:rsid w:val="00502AEB"/>
    <w:rsid w:val="00504EF7"/>
    <w:rsid w:val="00510A20"/>
    <w:rsid w:val="00514D3E"/>
    <w:rsid w:val="00515380"/>
    <w:rsid w:val="00540741"/>
    <w:rsid w:val="00542CA2"/>
    <w:rsid w:val="00545FB7"/>
    <w:rsid w:val="00547A1A"/>
    <w:rsid w:val="00553791"/>
    <w:rsid w:val="00553DA9"/>
    <w:rsid w:val="0056129C"/>
    <w:rsid w:val="005640EC"/>
    <w:rsid w:val="0056741D"/>
    <w:rsid w:val="0056749B"/>
    <w:rsid w:val="00571396"/>
    <w:rsid w:val="00580534"/>
    <w:rsid w:val="005815D0"/>
    <w:rsid w:val="005946DF"/>
    <w:rsid w:val="00595E7C"/>
    <w:rsid w:val="005A0409"/>
    <w:rsid w:val="005A4193"/>
    <w:rsid w:val="005A5D9F"/>
    <w:rsid w:val="005A5FEF"/>
    <w:rsid w:val="005A79B6"/>
    <w:rsid w:val="005C3E4D"/>
    <w:rsid w:val="005D242F"/>
    <w:rsid w:val="005D2E4B"/>
    <w:rsid w:val="005D5380"/>
    <w:rsid w:val="005E14A7"/>
    <w:rsid w:val="005E2376"/>
    <w:rsid w:val="005E2522"/>
    <w:rsid w:val="005E25F0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388A"/>
    <w:rsid w:val="00644C09"/>
    <w:rsid w:val="00645B46"/>
    <w:rsid w:val="00646FB0"/>
    <w:rsid w:val="006516ED"/>
    <w:rsid w:val="00653502"/>
    <w:rsid w:val="00653846"/>
    <w:rsid w:val="00653B05"/>
    <w:rsid w:val="00656AF2"/>
    <w:rsid w:val="00660687"/>
    <w:rsid w:val="006654CD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5978"/>
    <w:rsid w:val="006E6C7E"/>
    <w:rsid w:val="006F7755"/>
    <w:rsid w:val="00706C7C"/>
    <w:rsid w:val="007137E8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44A1A"/>
    <w:rsid w:val="00864049"/>
    <w:rsid w:val="00865D50"/>
    <w:rsid w:val="0087172D"/>
    <w:rsid w:val="0087453D"/>
    <w:rsid w:val="0087606D"/>
    <w:rsid w:val="00876867"/>
    <w:rsid w:val="00893444"/>
    <w:rsid w:val="00895458"/>
    <w:rsid w:val="008A2EF1"/>
    <w:rsid w:val="008A38F2"/>
    <w:rsid w:val="008A779D"/>
    <w:rsid w:val="008A7DE1"/>
    <w:rsid w:val="008B61B1"/>
    <w:rsid w:val="008C1974"/>
    <w:rsid w:val="008C26A6"/>
    <w:rsid w:val="008C3A8E"/>
    <w:rsid w:val="008C536A"/>
    <w:rsid w:val="008D212F"/>
    <w:rsid w:val="008E4938"/>
    <w:rsid w:val="008E4FE2"/>
    <w:rsid w:val="008F2038"/>
    <w:rsid w:val="008F4EE9"/>
    <w:rsid w:val="00904492"/>
    <w:rsid w:val="0090589B"/>
    <w:rsid w:val="00915AE5"/>
    <w:rsid w:val="00915DF6"/>
    <w:rsid w:val="00917113"/>
    <w:rsid w:val="009316EC"/>
    <w:rsid w:val="00940BE0"/>
    <w:rsid w:val="009411B5"/>
    <w:rsid w:val="0095250D"/>
    <w:rsid w:val="009529E2"/>
    <w:rsid w:val="00955BAA"/>
    <w:rsid w:val="0096162E"/>
    <w:rsid w:val="0097447D"/>
    <w:rsid w:val="00982DD1"/>
    <w:rsid w:val="009856F5"/>
    <w:rsid w:val="00986501"/>
    <w:rsid w:val="00991C50"/>
    <w:rsid w:val="0099474E"/>
    <w:rsid w:val="009B4103"/>
    <w:rsid w:val="009B4176"/>
    <w:rsid w:val="009B5228"/>
    <w:rsid w:val="009C2FAC"/>
    <w:rsid w:val="009D5A7D"/>
    <w:rsid w:val="009D6240"/>
    <w:rsid w:val="009E4786"/>
    <w:rsid w:val="009F4BDF"/>
    <w:rsid w:val="009F62C0"/>
    <w:rsid w:val="00A000D4"/>
    <w:rsid w:val="00A009D6"/>
    <w:rsid w:val="00A05507"/>
    <w:rsid w:val="00A27C7B"/>
    <w:rsid w:val="00A34B72"/>
    <w:rsid w:val="00A35CB4"/>
    <w:rsid w:val="00A47FFB"/>
    <w:rsid w:val="00A533E9"/>
    <w:rsid w:val="00A638A2"/>
    <w:rsid w:val="00A80CB7"/>
    <w:rsid w:val="00A84A15"/>
    <w:rsid w:val="00AA6FB0"/>
    <w:rsid w:val="00AB042C"/>
    <w:rsid w:val="00AB7AE4"/>
    <w:rsid w:val="00AC6EE2"/>
    <w:rsid w:val="00AD0072"/>
    <w:rsid w:val="00AF1B98"/>
    <w:rsid w:val="00AF3904"/>
    <w:rsid w:val="00AF7A2A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71BE"/>
    <w:rsid w:val="00B6063E"/>
    <w:rsid w:val="00B61ACF"/>
    <w:rsid w:val="00B72466"/>
    <w:rsid w:val="00B75A48"/>
    <w:rsid w:val="00B77044"/>
    <w:rsid w:val="00B85A30"/>
    <w:rsid w:val="00B86756"/>
    <w:rsid w:val="00BB218D"/>
    <w:rsid w:val="00BB541E"/>
    <w:rsid w:val="00BB5F8D"/>
    <w:rsid w:val="00BC33AD"/>
    <w:rsid w:val="00BD1B71"/>
    <w:rsid w:val="00BE4464"/>
    <w:rsid w:val="00BE49AE"/>
    <w:rsid w:val="00BF246A"/>
    <w:rsid w:val="00BF47ED"/>
    <w:rsid w:val="00C05493"/>
    <w:rsid w:val="00C06AE6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532B"/>
    <w:rsid w:val="00D56795"/>
    <w:rsid w:val="00D574A0"/>
    <w:rsid w:val="00D57A60"/>
    <w:rsid w:val="00D615B5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F0755"/>
    <w:rsid w:val="00DF09BF"/>
    <w:rsid w:val="00DF2331"/>
    <w:rsid w:val="00DF704B"/>
    <w:rsid w:val="00E02686"/>
    <w:rsid w:val="00E03237"/>
    <w:rsid w:val="00E052E1"/>
    <w:rsid w:val="00E057C4"/>
    <w:rsid w:val="00E0738A"/>
    <w:rsid w:val="00E12051"/>
    <w:rsid w:val="00E125A4"/>
    <w:rsid w:val="00E31C38"/>
    <w:rsid w:val="00E371A2"/>
    <w:rsid w:val="00E401D6"/>
    <w:rsid w:val="00E42766"/>
    <w:rsid w:val="00E44291"/>
    <w:rsid w:val="00E46F37"/>
    <w:rsid w:val="00E4772D"/>
    <w:rsid w:val="00E61308"/>
    <w:rsid w:val="00E72EB2"/>
    <w:rsid w:val="00E776EE"/>
    <w:rsid w:val="00E835D4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54D7"/>
    <w:rsid w:val="00F42F23"/>
    <w:rsid w:val="00F432DA"/>
    <w:rsid w:val="00F44FC0"/>
    <w:rsid w:val="00F5357D"/>
    <w:rsid w:val="00F66507"/>
    <w:rsid w:val="00F74D38"/>
    <w:rsid w:val="00F75B6F"/>
    <w:rsid w:val="00F76C27"/>
    <w:rsid w:val="00F779A0"/>
    <w:rsid w:val="00F96450"/>
    <w:rsid w:val="00FA69D5"/>
    <w:rsid w:val="00FA75B7"/>
    <w:rsid w:val="00FB0E5D"/>
    <w:rsid w:val="00FB55E1"/>
    <w:rsid w:val="00FB77B9"/>
    <w:rsid w:val="00FD7788"/>
    <w:rsid w:val="00FE0EE6"/>
    <w:rsid w:val="00FE579B"/>
    <w:rsid w:val="00FE5B2A"/>
    <w:rsid w:val="00FF0BCE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40439A-C953-4267-A83A-5160F5BF16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665</Words>
  <Characters>3363</Characters>
  <Application>Microsoft Office Word</Application>
  <DocSecurity>0</DocSecurity>
  <Lines>28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2012-01-17T08:47:00Z</cp:lastPrinted>
  <dcterms:created xsi:type="dcterms:W3CDTF">2019-11-18T09:04:00Z</dcterms:created>
  <dcterms:modified xsi:type="dcterms:W3CDTF">2019-11-18T09:05:00Z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459585096</vt:i4>
  </property>
</Properties>
</file>